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54" w:rsidRPr="003449CC" w:rsidRDefault="005D4113" w:rsidP="00E63E54">
      <w:pPr>
        <w:jc w:val="center"/>
        <w:rPr>
          <w:b/>
          <w:sz w:val="20"/>
          <w:szCs w:val="20"/>
        </w:rPr>
      </w:pPr>
      <w:r w:rsidRPr="003449CC">
        <w:rPr>
          <w:b/>
          <w:sz w:val="20"/>
          <w:szCs w:val="20"/>
        </w:rPr>
        <w:t>Dobór jednorodny</w:t>
      </w:r>
    </w:p>
    <w:p w:rsidR="002C608D" w:rsidRPr="003449CC" w:rsidRDefault="002C608D" w:rsidP="002C608D">
      <w:pPr>
        <w:spacing w:after="0" w:line="240" w:lineRule="auto"/>
        <w:rPr>
          <w:b/>
          <w:sz w:val="20"/>
          <w:szCs w:val="20"/>
        </w:rPr>
      </w:pPr>
      <w:r w:rsidRPr="003449CC">
        <w:rPr>
          <w:b/>
          <w:sz w:val="20"/>
          <w:szCs w:val="20"/>
        </w:rPr>
        <w:t>Wytwarzanie linii wsobnych: poziom inbredu (</w:t>
      </w:r>
      <w:r w:rsidRPr="003449CC">
        <w:rPr>
          <w:b/>
          <w:i/>
          <w:sz w:val="20"/>
          <w:szCs w:val="20"/>
        </w:rPr>
        <w:t>F</w:t>
      </w:r>
      <w:r w:rsidRPr="003449CC">
        <w:rPr>
          <w:b/>
          <w:sz w:val="20"/>
          <w:szCs w:val="20"/>
        </w:rPr>
        <w:t xml:space="preserve">) w pokoleniu </w:t>
      </w:r>
      <w:r w:rsidRPr="003449CC">
        <w:rPr>
          <w:b/>
          <w:i/>
          <w:sz w:val="20"/>
          <w:szCs w:val="20"/>
        </w:rPr>
        <w:t xml:space="preserve">t </w:t>
      </w:r>
      <w:r w:rsidRPr="003449CC">
        <w:rPr>
          <w:b/>
          <w:sz w:val="20"/>
          <w:szCs w:val="20"/>
        </w:rPr>
        <w:t>w zależności od sposobu kojarzeń:</w:t>
      </w:r>
    </w:p>
    <w:p w:rsidR="002C608D" w:rsidRPr="003449CC" w:rsidRDefault="002C608D" w:rsidP="002C608D">
      <w:pPr>
        <w:spacing w:after="0" w:line="240" w:lineRule="auto"/>
        <w:rPr>
          <w:rFonts w:eastAsiaTheme="minorEastAsia"/>
          <w:sz w:val="20"/>
          <w:szCs w:val="20"/>
        </w:rPr>
      </w:pPr>
      <w:r w:rsidRPr="003449CC">
        <w:rPr>
          <w:b/>
          <w:sz w:val="20"/>
          <w:szCs w:val="20"/>
        </w:rPr>
        <w:tab/>
      </w:r>
      <w:r w:rsidRPr="003449CC">
        <w:rPr>
          <w:sz w:val="20"/>
          <w:szCs w:val="20"/>
        </w:rPr>
        <w:t xml:space="preserve">- pełne rodzeństwo lub potomek z młodszym z rodziców:             </w:t>
      </w: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t</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(1+2</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t-2</m:t>
            </m:r>
          </m:sub>
        </m:sSub>
        <m:r>
          <w:rPr>
            <w:rFonts w:ascii="Cambria Math" w:hAnsi="Cambria Math"/>
            <w:sz w:val="20"/>
            <w:szCs w:val="20"/>
          </w:rPr>
          <m:t>)</m:t>
        </m:r>
      </m:oMath>
    </w:p>
    <w:p w:rsidR="002C608D" w:rsidRPr="003449CC" w:rsidRDefault="002C608D" w:rsidP="002C608D">
      <w:pPr>
        <w:spacing w:after="0" w:line="240" w:lineRule="auto"/>
        <w:rPr>
          <w:rFonts w:eastAsiaTheme="minorEastAsia"/>
          <w:sz w:val="20"/>
          <w:szCs w:val="20"/>
        </w:rPr>
      </w:pPr>
      <w:r w:rsidRPr="003449CC">
        <w:rPr>
          <w:rFonts w:eastAsiaTheme="minorEastAsia"/>
          <w:sz w:val="20"/>
          <w:szCs w:val="20"/>
        </w:rPr>
        <w:tab/>
        <w:t xml:space="preserve">- </w:t>
      </w:r>
      <w:proofErr w:type="spellStart"/>
      <w:r w:rsidRPr="003449CC">
        <w:rPr>
          <w:rFonts w:eastAsiaTheme="minorEastAsia"/>
          <w:sz w:val="20"/>
          <w:szCs w:val="20"/>
        </w:rPr>
        <w:t>półrodzeństwo</w:t>
      </w:r>
      <w:proofErr w:type="spellEnd"/>
      <w:r w:rsidRPr="003449CC">
        <w:rPr>
          <w:rFonts w:eastAsiaTheme="minorEastAsia"/>
          <w:sz w:val="20"/>
          <w:szCs w:val="20"/>
        </w:rPr>
        <w:t xml:space="preserve">:            </w:t>
      </w: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t</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r>
          <w:rPr>
            <w:rFonts w:ascii="Cambria Math" w:hAnsi="Cambria Math"/>
            <w:sz w:val="20"/>
            <w:szCs w:val="20"/>
          </w:rPr>
          <m:t>(1+6</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t-2</m:t>
            </m:r>
          </m:sub>
        </m:sSub>
        <m:r>
          <w:rPr>
            <w:rFonts w:ascii="Cambria Math" w:hAnsi="Cambria Math"/>
            <w:sz w:val="20"/>
            <w:szCs w:val="20"/>
          </w:rPr>
          <m:t>)</m:t>
        </m:r>
      </m:oMath>
    </w:p>
    <w:p w:rsidR="002C608D" w:rsidRPr="003449CC" w:rsidRDefault="002C608D" w:rsidP="003449CC">
      <w:pPr>
        <w:spacing w:after="0" w:line="240" w:lineRule="auto"/>
        <w:ind w:firstLine="709"/>
        <w:rPr>
          <w:rFonts w:eastAsiaTheme="minorEastAsia"/>
          <w:sz w:val="20"/>
          <w:szCs w:val="20"/>
        </w:rPr>
      </w:pPr>
      <w:r w:rsidRPr="003449CC">
        <w:rPr>
          <w:rFonts w:eastAsiaTheme="minorEastAsia"/>
          <w:sz w:val="20"/>
          <w:szCs w:val="20"/>
        </w:rPr>
        <w:t xml:space="preserve">- wsteczne z ojcem:      </w:t>
      </w: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t</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(1+2</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t-1</m:t>
            </m:r>
          </m:sub>
        </m:sSub>
        <m:r>
          <w:rPr>
            <w:rFonts w:ascii="Cambria Math" w:hAnsi="Cambria Math"/>
            <w:sz w:val="20"/>
            <w:szCs w:val="20"/>
          </w:rPr>
          <m:t>)</m:t>
        </m:r>
      </m:oMath>
    </w:p>
    <w:p w:rsidR="002C608D" w:rsidRPr="003449CC" w:rsidRDefault="002C608D" w:rsidP="002C608D">
      <w:pPr>
        <w:spacing w:after="0" w:line="240" w:lineRule="auto"/>
        <w:rPr>
          <w:rFonts w:eastAsiaTheme="minorEastAsia"/>
          <w:b/>
          <w:sz w:val="20"/>
          <w:szCs w:val="20"/>
        </w:rPr>
      </w:pPr>
    </w:p>
    <w:p w:rsidR="002C608D" w:rsidRPr="003449CC" w:rsidRDefault="002C608D" w:rsidP="002C608D">
      <w:pPr>
        <w:spacing w:after="0" w:line="240" w:lineRule="auto"/>
        <w:rPr>
          <w:rFonts w:eastAsiaTheme="minorEastAsia"/>
          <w:sz w:val="20"/>
          <w:szCs w:val="20"/>
        </w:rPr>
      </w:pPr>
      <w:r w:rsidRPr="003449CC">
        <w:rPr>
          <w:rFonts w:eastAsiaTheme="minorEastAsia"/>
          <w:b/>
          <w:sz w:val="20"/>
          <w:szCs w:val="20"/>
        </w:rPr>
        <w:t>Efektywna wielkość populacji (</w:t>
      </w:r>
      <w:r w:rsidRPr="003449CC">
        <w:rPr>
          <w:rFonts w:eastAsiaTheme="minorEastAsia"/>
          <w:b/>
          <w:i/>
          <w:sz w:val="20"/>
          <w:szCs w:val="20"/>
        </w:rPr>
        <w:t>Ne</w:t>
      </w:r>
      <w:r w:rsidRPr="003449CC">
        <w:rPr>
          <w:rFonts w:eastAsiaTheme="minorEastAsia"/>
          <w:b/>
          <w:sz w:val="20"/>
          <w:szCs w:val="20"/>
        </w:rPr>
        <w:t xml:space="preserve">)  </w:t>
      </w:r>
      <m:oMath>
        <m:r>
          <w:rPr>
            <w:rFonts w:ascii="Cambria Math" w:eastAsia="Times New Roman" w:hAnsi="Cambria Math"/>
            <w:sz w:val="20"/>
            <w:szCs w:val="20"/>
          </w:rPr>
          <m:t xml:space="preserve">Ne= </m:t>
        </m:r>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r>
                  <w:rPr>
                    <w:rFonts w:ascii="Cambria Math" w:eastAsia="Times New Roman" w:hAnsi="Cambria Math"/>
                    <w:sz w:val="20"/>
                    <w:szCs w:val="20"/>
                  </w:rPr>
                  <m:t xml:space="preserve"> 4∙ </m:t>
                </m:r>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m</m:t>
                    </m:r>
                  </m:sub>
                </m:sSub>
                <m:sSub>
                  <m:sSubPr>
                    <m:ctrlPr>
                      <w:rPr>
                        <w:rFonts w:ascii="Cambria Math" w:eastAsia="Times New Roman" w:hAnsi="Cambria Math"/>
                        <w:i/>
                        <w:sz w:val="20"/>
                        <w:szCs w:val="20"/>
                      </w:rPr>
                    </m:ctrlPr>
                  </m:sSubPr>
                  <m:e>
                    <m:r>
                      <w:rPr>
                        <w:rFonts w:ascii="Cambria Math" w:eastAsia="Times New Roman" w:hAnsi="Cambria Math"/>
                        <w:sz w:val="20"/>
                        <w:szCs w:val="20"/>
                      </w:rPr>
                      <m:t>∙ N</m:t>
                    </m:r>
                  </m:e>
                  <m:sub>
                    <m:r>
                      <w:rPr>
                        <w:rFonts w:ascii="Cambria Math" w:eastAsia="Times New Roman" w:hAnsi="Cambria Math"/>
                        <w:sz w:val="20"/>
                        <w:szCs w:val="20"/>
                      </w:rPr>
                      <m:t>f</m:t>
                    </m:r>
                  </m:sub>
                </m:sSub>
              </m:num>
              <m:den>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m</m:t>
                    </m:r>
                  </m:sub>
                </m:sSub>
                <m:sSub>
                  <m:sSubPr>
                    <m:ctrlPr>
                      <w:rPr>
                        <w:rFonts w:ascii="Cambria Math" w:eastAsia="Times New Roman" w:hAnsi="Cambria Math"/>
                        <w:i/>
                        <w:sz w:val="20"/>
                        <w:szCs w:val="20"/>
                      </w:rPr>
                    </m:ctrlPr>
                  </m:sSubPr>
                  <m:e>
                    <m:r>
                      <w:rPr>
                        <w:rFonts w:ascii="Cambria Math" w:eastAsia="Times New Roman" w:hAnsi="Cambria Math"/>
                        <w:sz w:val="20"/>
                        <w:szCs w:val="20"/>
                      </w:rPr>
                      <m:t>+ N</m:t>
                    </m:r>
                  </m:e>
                  <m:sub>
                    <m:r>
                      <w:rPr>
                        <w:rFonts w:ascii="Cambria Math" w:eastAsia="Times New Roman" w:hAnsi="Cambria Math"/>
                        <w:sz w:val="20"/>
                        <w:szCs w:val="20"/>
                      </w:rPr>
                      <m:t>f</m:t>
                    </m:r>
                  </m:sub>
                </m:sSub>
              </m:den>
            </m:f>
          </m:e>
        </m:d>
      </m:oMath>
    </w:p>
    <w:p w:rsidR="002C608D" w:rsidRPr="003449CC" w:rsidRDefault="002C608D" w:rsidP="002C608D">
      <w:pPr>
        <w:spacing w:after="0" w:line="240" w:lineRule="auto"/>
        <w:ind w:firstLine="709"/>
        <w:rPr>
          <w:rFonts w:eastAsiaTheme="minorEastAsia"/>
          <w:sz w:val="20"/>
          <w:szCs w:val="20"/>
        </w:rPr>
      </w:pPr>
      <w:r w:rsidRPr="003449CC">
        <w:rPr>
          <w:rFonts w:eastAsiaTheme="minorEastAsia"/>
          <w:b/>
          <w:sz w:val="20"/>
          <w:szCs w:val="20"/>
        </w:rPr>
        <w:t xml:space="preserve">- </w:t>
      </w:r>
      <w:r w:rsidRPr="003449CC">
        <w:rPr>
          <w:rFonts w:eastAsiaTheme="minorEastAsia"/>
          <w:sz w:val="20"/>
          <w:szCs w:val="20"/>
        </w:rPr>
        <w:t>kojarzenia losowe:</w:t>
      </w:r>
      <w:r w:rsidRPr="003449CC">
        <w:rPr>
          <w:rFonts w:eastAsiaTheme="minorEastAsia"/>
          <w:sz w:val="20"/>
          <w:szCs w:val="20"/>
        </w:rPr>
        <w:tab/>
      </w:r>
      <w:r w:rsidRPr="003449CC">
        <w:rPr>
          <w:rFonts w:eastAsiaTheme="minorEastAsia"/>
          <w:sz w:val="20"/>
          <w:szCs w:val="20"/>
        </w:rPr>
        <w:tab/>
        <w:t xml:space="preserve"> </w:t>
      </w:r>
      <m:oMath>
        <m:f>
          <m:fPr>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Ne</m:t>
            </m:r>
          </m:den>
        </m:f>
        <m:r>
          <w:rPr>
            <w:rFonts w:ascii="Cambria Math" w:eastAsia="Times New Roman" w:hAnsi="Cambria Math"/>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4</m:t>
            </m:r>
          </m:den>
        </m:f>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r>
                  <w:rPr>
                    <w:rFonts w:ascii="Cambria Math" w:eastAsia="Times New Roman" w:hAnsi="Cambria Math"/>
                    <w:sz w:val="20"/>
                    <w:szCs w:val="20"/>
                  </w:rPr>
                  <m:t>1</m:t>
                </m:r>
              </m:num>
              <m:den>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m</m:t>
                    </m:r>
                  </m:sub>
                </m:sSub>
              </m:den>
            </m:f>
            <m:r>
              <w:rPr>
                <w:rFonts w:ascii="Cambria Math" w:eastAsia="Times New Roman" w:hAnsi="Cambria Math"/>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1</m:t>
                </m:r>
              </m:num>
              <m:den>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f</m:t>
                    </m:r>
                  </m:sub>
                </m:sSub>
              </m:den>
            </m:f>
          </m:e>
        </m:d>
      </m:oMath>
    </w:p>
    <w:p w:rsidR="002C608D" w:rsidRPr="003449CC" w:rsidRDefault="002C608D" w:rsidP="002C608D">
      <w:pPr>
        <w:spacing w:after="0" w:line="240" w:lineRule="auto"/>
        <w:rPr>
          <w:rFonts w:eastAsiaTheme="minorEastAsia"/>
          <w:sz w:val="20"/>
          <w:szCs w:val="20"/>
        </w:rPr>
      </w:pPr>
      <w:r w:rsidRPr="003449CC">
        <w:rPr>
          <w:rFonts w:eastAsiaTheme="minorEastAsia"/>
          <w:sz w:val="20"/>
          <w:szCs w:val="20"/>
        </w:rPr>
        <w:tab/>
        <w:t>- kojarzenia nielosowe:</w:t>
      </w:r>
      <w:r w:rsidRPr="003449CC">
        <w:rPr>
          <w:rFonts w:eastAsiaTheme="minorEastAsia"/>
          <w:sz w:val="20"/>
          <w:szCs w:val="20"/>
        </w:rPr>
        <w:tab/>
        <w:t xml:space="preserve"> </w:t>
      </w:r>
      <m:oMath>
        <m:f>
          <m:fPr>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Ne</m:t>
            </m:r>
          </m:den>
        </m:f>
        <m:r>
          <w:rPr>
            <w:rFonts w:ascii="Cambria Math" w:eastAsia="Times New Roman" w:hAnsi="Cambria Math"/>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1</m:t>
            </m:r>
          </m:num>
          <m:den>
            <m:r>
              <w:rPr>
                <w:rFonts w:ascii="Cambria Math" w:eastAsia="Times New Roman" w:hAnsi="Cambria Math"/>
                <w:sz w:val="20"/>
                <w:szCs w:val="20"/>
              </w:rPr>
              <m:t>16</m:t>
            </m:r>
          </m:den>
        </m:f>
        <m:d>
          <m:dPr>
            <m:ctrlPr>
              <w:rPr>
                <w:rFonts w:ascii="Cambria Math" w:eastAsia="Times New Roman" w:hAnsi="Cambria Math"/>
                <w:i/>
                <w:sz w:val="20"/>
                <w:szCs w:val="20"/>
              </w:rPr>
            </m:ctrlPr>
          </m:dPr>
          <m:e>
            <m:f>
              <m:fPr>
                <m:ctrlPr>
                  <w:rPr>
                    <w:rFonts w:ascii="Cambria Math" w:eastAsia="Times New Roman" w:hAnsi="Cambria Math"/>
                    <w:i/>
                    <w:sz w:val="20"/>
                    <w:szCs w:val="20"/>
                  </w:rPr>
                </m:ctrlPr>
              </m:fPr>
              <m:num>
                <m:r>
                  <w:rPr>
                    <w:rFonts w:ascii="Cambria Math" w:eastAsia="Times New Roman" w:hAnsi="Cambria Math"/>
                    <w:sz w:val="20"/>
                    <w:szCs w:val="20"/>
                  </w:rPr>
                  <m:t>3</m:t>
                </m:r>
              </m:num>
              <m:den>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m</m:t>
                    </m:r>
                  </m:sub>
                </m:sSub>
              </m:den>
            </m:f>
            <m:r>
              <w:rPr>
                <w:rFonts w:ascii="Cambria Math" w:eastAsia="Times New Roman" w:hAnsi="Cambria Math"/>
                <w:sz w:val="20"/>
                <w:szCs w:val="20"/>
              </w:rPr>
              <m:t>+</m:t>
            </m:r>
            <m:f>
              <m:fPr>
                <m:ctrlPr>
                  <w:rPr>
                    <w:rFonts w:ascii="Cambria Math" w:eastAsia="Times New Roman" w:hAnsi="Cambria Math"/>
                    <w:i/>
                    <w:sz w:val="20"/>
                    <w:szCs w:val="20"/>
                  </w:rPr>
                </m:ctrlPr>
              </m:fPr>
              <m:num>
                <m:r>
                  <w:rPr>
                    <w:rFonts w:ascii="Cambria Math" w:eastAsia="Times New Roman" w:hAnsi="Cambria Math"/>
                    <w:sz w:val="20"/>
                    <w:szCs w:val="20"/>
                  </w:rPr>
                  <m:t>1</m:t>
                </m:r>
              </m:num>
              <m:den>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f</m:t>
                    </m:r>
                  </m:sub>
                </m:sSub>
              </m:den>
            </m:f>
          </m:e>
        </m:d>
      </m:oMath>
    </w:p>
    <w:p w:rsidR="002C608D" w:rsidRPr="003449CC" w:rsidRDefault="002C608D" w:rsidP="002C608D">
      <w:pPr>
        <w:spacing w:after="0" w:line="240" w:lineRule="auto"/>
        <w:rPr>
          <w:rFonts w:eastAsiaTheme="minorEastAsia"/>
          <w:sz w:val="20"/>
          <w:szCs w:val="20"/>
        </w:rPr>
      </w:pPr>
      <w:r w:rsidRPr="003449CC">
        <w:rPr>
          <w:rFonts w:eastAsiaTheme="minorEastAsia"/>
          <w:sz w:val="20"/>
          <w:szCs w:val="20"/>
        </w:rPr>
        <w:t xml:space="preserve">gdzie </w:t>
      </w:r>
      <w:proofErr w:type="spellStart"/>
      <w:r w:rsidRPr="003449CC">
        <w:rPr>
          <w:rFonts w:eastAsiaTheme="minorEastAsia"/>
          <w:i/>
          <w:sz w:val="20"/>
          <w:szCs w:val="20"/>
        </w:rPr>
        <w:t>N</w:t>
      </w:r>
      <w:r w:rsidRPr="003449CC">
        <w:rPr>
          <w:rFonts w:eastAsiaTheme="minorEastAsia"/>
          <w:i/>
          <w:sz w:val="20"/>
          <w:szCs w:val="20"/>
          <w:vertAlign w:val="subscript"/>
        </w:rPr>
        <w:t>m</w:t>
      </w:r>
      <w:proofErr w:type="spellEnd"/>
      <w:r w:rsidRPr="003449CC">
        <w:rPr>
          <w:rFonts w:eastAsiaTheme="minorEastAsia"/>
          <w:sz w:val="20"/>
          <w:szCs w:val="20"/>
        </w:rPr>
        <w:t xml:space="preserve"> -liczba samców    a    </w:t>
      </w:r>
      <w:proofErr w:type="spellStart"/>
      <w:r w:rsidRPr="003449CC">
        <w:rPr>
          <w:rFonts w:eastAsiaTheme="minorEastAsia"/>
          <w:i/>
          <w:sz w:val="20"/>
          <w:szCs w:val="20"/>
        </w:rPr>
        <w:t>N</w:t>
      </w:r>
      <w:r w:rsidRPr="003449CC">
        <w:rPr>
          <w:rFonts w:eastAsiaTheme="minorEastAsia"/>
          <w:i/>
          <w:sz w:val="20"/>
          <w:szCs w:val="20"/>
          <w:vertAlign w:val="subscript"/>
        </w:rPr>
        <w:t>f</w:t>
      </w:r>
      <w:proofErr w:type="spellEnd"/>
      <w:r w:rsidRPr="003449CC">
        <w:rPr>
          <w:rFonts w:eastAsiaTheme="minorEastAsia"/>
          <w:i/>
          <w:sz w:val="20"/>
          <w:szCs w:val="20"/>
        </w:rPr>
        <w:t xml:space="preserve"> </w:t>
      </w:r>
      <w:r w:rsidRPr="003449CC">
        <w:rPr>
          <w:rFonts w:eastAsiaTheme="minorEastAsia"/>
          <w:sz w:val="20"/>
          <w:szCs w:val="20"/>
        </w:rPr>
        <w:t xml:space="preserve"> -  liczba samic </w:t>
      </w:r>
    </w:p>
    <w:p w:rsidR="002C608D" w:rsidRDefault="002C608D" w:rsidP="002C608D">
      <w:pPr>
        <w:spacing w:after="0" w:line="240" w:lineRule="auto"/>
        <w:rPr>
          <w:rFonts w:eastAsiaTheme="minorEastAsia"/>
          <w:b/>
          <w:sz w:val="20"/>
          <w:szCs w:val="20"/>
        </w:rPr>
      </w:pPr>
    </w:p>
    <w:p w:rsidR="003449CC" w:rsidRPr="003449CC" w:rsidRDefault="003449CC" w:rsidP="002C608D">
      <w:pPr>
        <w:spacing w:after="0" w:line="240" w:lineRule="auto"/>
        <w:rPr>
          <w:rFonts w:eastAsiaTheme="minorEastAsia"/>
          <w:color w:val="FF0000"/>
          <w:sz w:val="20"/>
          <w:szCs w:val="20"/>
        </w:rPr>
      </w:pPr>
      <w:r w:rsidRPr="003449CC">
        <w:rPr>
          <w:rFonts w:eastAsiaTheme="minorEastAsia"/>
          <w:color w:val="FF0000"/>
          <w:sz w:val="20"/>
          <w:szCs w:val="20"/>
        </w:rPr>
        <w:t>Przyrost inbredu na pokolenie: trzeba znać</w:t>
      </w:r>
    </w:p>
    <w:p w:rsidR="002C608D" w:rsidRPr="003449CC" w:rsidRDefault="002C608D" w:rsidP="002C608D">
      <w:pPr>
        <w:spacing w:after="0" w:line="240" w:lineRule="auto"/>
        <w:rPr>
          <w:rFonts w:eastAsiaTheme="minorEastAsia"/>
          <w:b/>
          <w:sz w:val="20"/>
          <w:szCs w:val="20"/>
        </w:rPr>
      </w:pPr>
      <w:r w:rsidRPr="003449CC">
        <w:rPr>
          <w:rFonts w:eastAsiaTheme="minorEastAsia"/>
          <w:b/>
          <w:sz w:val="20"/>
          <w:szCs w:val="20"/>
        </w:rPr>
        <w:t xml:space="preserve">Poziom inbredu w pokoleniu </w:t>
      </w:r>
      <w:r w:rsidRPr="003449CC">
        <w:rPr>
          <w:rFonts w:eastAsiaTheme="minorEastAsia"/>
          <w:b/>
          <w:i/>
          <w:sz w:val="20"/>
          <w:szCs w:val="20"/>
        </w:rPr>
        <w:t>t</w:t>
      </w:r>
      <w:r w:rsidRPr="003449CC">
        <w:rPr>
          <w:rFonts w:eastAsiaTheme="minorEastAsia"/>
          <w:b/>
          <w:sz w:val="20"/>
          <w:szCs w:val="20"/>
        </w:rPr>
        <w:t>:</w:t>
      </w:r>
      <w:r w:rsidRPr="003449CC">
        <w:rPr>
          <w:rFonts w:eastAsiaTheme="minorEastAsia"/>
          <w:b/>
          <w:sz w:val="20"/>
          <w:szCs w:val="20"/>
        </w:rPr>
        <w:tab/>
      </w:r>
    </w:p>
    <w:p w:rsidR="005D4113" w:rsidRPr="003449CC" w:rsidRDefault="002C608D" w:rsidP="002C608D">
      <w:pPr>
        <w:spacing w:after="0" w:line="240" w:lineRule="auto"/>
        <w:rPr>
          <w:rFonts w:eastAsiaTheme="minorEastAsia"/>
          <w:sz w:val="20"/>
          <w:szCs w:val="20"/>
        </w:rPr>
      </w:pPr>
      <w:r w:rsidRPr="003449CC">
        <w:rPr>
          <w:rFonts w:eastAsiaTheme="minorEastAsia"/>
          <w:sz w:val="20"/>
          <w:szCs w:val="20"/>
        </w:rPr>
        <w:t xml:space="preserve">  </w:t>
      </w:r>
      <m:oMath>
        <m:sSub>
          <m:sSubPr>
            <m:ctrlPr>
              <w:rPr>
                <w:rFonts w:ascii="Cambria Math" w:eastAsia="Times New Roman" w:hAnsi="Cambria Math"/>
                <w:i/>
                <w:sz w:val="20"/>
                <w:szCs w:val="20"/>
              </w:rPr>
            </m:ctrlPr>
          </m:sSubPr>
          <m:e>
            <m:r>
              <w:rPr>
                <w:rFonts w:ascii="Cambria Math" w:eastAsia="Times New Roman" w:hAnsi="Cambria Math"/>
                <w:sz w:val="20"/>
                <w:szCs w:val="20"/>
              </w:rPr>
              <m:t>F</m:t>
            </m:r>
          </m:e>
          <m:sub>
            <m:r>
              <w:rPr>
                <w:rFonts w:ascii="Cambria Math" w:eastAsia="Times New Roman" w:hAnsi="Cambria Math"/>
                <w:sz w:val="20"/>
                <w:szCs w:val="20"/>
              </w:rPr>
              <m:t>t</m:t>
            </m:r>
          </m:sub>
        </m:sSub>
        <m:r>
          <w:rPr>
            <w:rFonts w:ascii="Cambria Math" w:eastAsia="Times New Roman" w:hAnsi="Cambria Math"/>
            <w:sz w:val="20"/>
            <w:szCs w:val="20"/>
          </w:rPr>
          <m:t>=1-</m:t>
        </m:r>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hAnsi="Cambria Math"/>
                    <w:sz w:val="20"/>
                    <w:szCs w:val="20"/>
                  </w:rPr>
                  <m:t>1-∆F</m:t>
                </m:r>
              </m:e>
            </m:d>
          </m:e>
          <m:sup>
            <m:r>
              <w:rPr>
                <w:rFonts w:ascii="Cambria Math" w:eastAsia="Times New Roman" w:hAnsi="Cambria Math"/>
                <w:sz w:val="20"/>
                <w:szCs w:val="20"/>
              </w:rPr>
              <m:t>t</m:t>
            </m:r>
          </m:sup>
        </m:sSup>
      </m:oMath>
      <w:r w:rsidRPr="003449CC">
        <w:rPr>
          <w:rFonts w:eastAsiaTheme="minorEastAsia"/>
          <w:sz w:val="20"/>
          <w:szCs w:val="20"/>
        </w:rPr>
        <w:t xml:space="preserve">       lub       </w:t>
      </w:r>
      <m:oMath>
        <m:sSub>
          <m:sSubPr>
            <m:ctrlPr>
              <w:rPr>
                <w:rFonts w:ascii="Cambria Math" w:eastAsia="Times New Roman" w:hAnsi="Cambria Math"/>
                <w:i/>
                <w:sz w:val="20"/>
                <w:szCs w:val="20"/>
              </w:rPr>
            </m:ctrlPr>
          </m:sSubPr>
          <m:e>
            <m:r>
              <w:rPr>
                <w:rFonts w:ascii="Cambria Math" w:eastAsia="Times New Roman" w:hAnsi="Cambria Math"/>
                <w:sz w:val="20"/>
                <w:szCs w:val="20"/>
              </w:rPr>
              <m:t>F</m:t>
            </m:r>
          </m:e>
          <m:sub>
            <m:r>
              <w:rPr>
                <w:rFonts w:ascii="Cambria Math" w:eastAsia="Times New Roman" w:hAnsi="Cambria Math"/>
                <w:sz w:val="20"/>
                <w:szCs w:val="20"/>
              </w:rPr>
              <m:t>t</m:t>
            </m:r>
          </m:sub>
        </m:sSub>
        <m:r>
          <w:rPr>
            <w:rFonts w:ascii="Cambria Math" w:eastAsia="Times New Roman" w:hAnsi="Cambria Math"/>
            <w:sz w:val="20"/>
            <w:szCs w:val="20"/>
          </w:rPr>
          <m:t>=∆F+</m:t>
        </m:r>
        <m:d>
          <m:dPr>
            <m:ctrlPr>
              <w:rPr>
                <w:rFonts w:ascii="Cambria Math" w:eastAsia="Times New Roman" w:hAnsi="Cambria Math"/>
                <w:i/>
                <w:sz w:val="20"/>
                <w:szCs w:val="20"/>
              </w:rPr>
            </m:ctrlPr>
          </m:dPr>
          <m:e>
            <m:r>
              <w:rPr>
                <w:rFonts w:ascii="Cambria Math" w:eastAsia="Times New Roman" w:hAnsi="Cambria Math"/>
                <w:sz w:val="20"/>
                <w:szCs w:val="20"/>
              </w:rPr>
              <m:t>1-∆F</m:t>
            </m:r>
          </m:e>
        </m:d>
        <m:r>
          <w:rPr>
            <w:rFonts w:ascii="Cambria Math" w:eastAsia="Times New Roman" w:hAnsi="Cambria Math"/>
            <w:sz w:val="20"/>
            <w:szCs w:val="20"/>
          </w:rPr>
          <m:t>∙</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t-1</m:t>
            </m:r>
          </m:sub>
        </m:sSub>
      </m:oMath>
    </w:p>
    <w:p w:rsidR="002C608D" w:rsidRPr="003449CC" w:rsidRDefault="002C608D" w:rsidP="002C608D">
      <w:pPr>
        <w:spacing w:after="0" w:line="240" w:lineRule="auto"/>
        <w:rPr>
          <w:rFonts w:eastAsiaTheme="minorEastAsia"/>
          <w:sz w:val="20"/>
          <w:szCs w:val="20"/>
        </w:rPr>
      </w:pPr>
    </w:p>
    <w:p w:rsidR="00DF06CF" w:rsidRPr="00DF06CF" w:rsidRDefault="00DF06CF" w:rsidP="002C608D">
      <w:pPr>
        <w:spacing w:after="0" w:line="240" w:lineRule="auto"/>
        <w:rPr>
          <w:rFonts w:eastAsiaTheme="minorEastAsia"/>
          <w:color w:val="FF0000"/>
          <w:sz w:val="20"/>
          <w:szCs w:val="20"/>
        </w:rPr>
      </w:pPr>
      <w:r w:rsidRPr="00DF06CF">
        <w:rPr>
          <w:rFonts w:eastAsiaTheme="minorEastAsia"/>
          <w:color w:val="FF0000"/>
          <w:sz w:val="20"/>
          <w:szCs w:val="20"/>
        </w:rPr>
        <w:t>Depresja inbredowa (</w:t>
      </w:r>
      <w:r w:rsidRPr="00DF06CF">
        <w:rPr>
          <w:rFonts w:eastAsiaTheme="minorEastAsia"/>
          <w:i/>
          <w:color w:val="FF0000"/>
          <w:sz w:val="20"/>
          <w:szCs w:val="20"/>
        </w:rPr>
        <w:t>∆µ</w:t>
      </w:r>
      <w:r w:rsidRPr="00DF06CF">
        <w:rPr>
          <w:rFonts w:eastAsiaTheme="minorEastAsia"/>
          <w:color w:val="FF0000"/>
          <w:sz w:val="20"/>
          <w:szCs w:val="20"/>
        </w:rPr>
        <w:t>) trzeba znać</w:t>
      </w:r>
    </w:p>
    <w:p w:rsidR="002C608D" w:rsidRPr="003449CC" w:rsidRDefault="002C608D" w:rsidP="002C608D">
      <w:pPr>
        <w:spacing w:after="0" w:line="240" w:lineRule="auto"/>
        <w:rPr>
          <w:sz w:val="20"/>
          <w:szCs w:val="20"/>
        </w:rPr>
      </w:pPr>
      <w:r w:rsidRPr="003449CC">
        <w:rPr>
          <w:rFonts w:eastAsiaTheme="minorEastAsia"/>
          <w:b/>
          <w:sz w:val="20"/>
          <w:szCs w:val="20"/>
        </w:rPr>
        <w:t xml:space="preserve">Depresja inbredowa przy modelu jednego </w:t>
      </w:r>
      <w:proofErr w:type="spellStart"/>
      <w:r w:rsidRPr="003449CC">
        <w:rPr>
          <w:rFonts w:eastAsiaTheme="minorEastAsia"/>
          <w:b/>
          <w:sz w:val="20"/>
          <w:szCs w:val="20"/>
        </w:rPr>
        <w:t>locus</w:t>
      </w:r>
      <w:proofErr w:type="spellEnd"/>
      <w:r w:rsidRPr="003449CC">
        <w:rPr>
          <w:rFonts w:eastAsiaTheme="minorEastAsia"/>
          <w:b/>
          <w:sz w:val="20"/>
          <w:szCs w:val="20"/>
        </w:rPr>
        <w:t>:</w:t>
      </w:r>
      <w:r w:rsidRPr="003449CC">
        <w:rPr>
          <w:rFonts w:eastAsiaTheme="minorEastAsia"/>
          <w:b/>
          <w:sz w:val="20"/>
          <w:szCs w:val="20"/>
        </w:rPr>
        <w:tab/>
      </w:r>
      <w:r w:rsidRPr="003449CC">
        <w:rPr>
          <w:rFonts w:eastAsiaTheme="minorEastAsia"/>
          <w:b/>
          <w:sz w:val="20"/>
          <w:szCs w:val="20"/>
        </w:rPr>
        <w:tab/>
      </w:r>
      <m:oMath>
        <m:r>
          <w:rPr>
            <w:rFonts w:ascii="Cambria Math" w:eastAsia="Times New Roman" w:hAnsi="Cambria Math"/>
            <w:sz w:val="20"/>
            <w:szCs w:val="20"/>
          </w:rPr>
          <m:t>∆μ=-2pqF∙d</m:t>
        </m:r>
      </m:oMath>
      <w:r w:rsidRPr="003449CC">
        <w:rPr>
          <w:sz w:val="20"/>
          <w:szCs w:val="20"/>
        </w:rPr>
        <w:t xml:space="preserve">  </w:t>
      </w:r>
    </w:p>
    <w:p w:rsidR="002C608D" w:rsidRPr="003449CC" w:rsidRDefault="002C608D" w:rsidP="002C608D">
      <w:pPr>
        <w:spacing w:after="0" w:line="240" w:lineRule="auto"/>
        <w:rPr>
          <w:b/>
          <w:sz w:val="20"/>
          <w:szCs w:val="20"/>
        </w:rPr>
      </w:pPr>
    </w:p>
    <w:p w:rsidR="002C608D" w:rsidRPr="003449CC" w:rsidRDefault="002C608D" w:rsidP="002C608D">
      <w:pPr>
        <w:spacing w:after="0" w:line="240" w:lineRule="auto"/>
        <w:rPr>
          <w:rFonts w:eastAsiaTheme="minorEastAsia"/>
          <w:sz w:val="20"/>
          <w:szCs w:val="20"/>
        </w:rPr>
      </w:pPr>
      <w:r w:rsidRPr="003449CC">
        <w:rPr>
          <w:b/>
          <w:sz w:val="20"/>
          <w:szCs w:val="20"/>
        </w:rPr>
        <w:t xml:space="preserve">Odziedziczalność w populacji </w:t>
      </w:r>
      <w:proofErr w:type="spellStart"/>
      <w:r w:rsidRPr="003449CC">
        <w:rPr>
          <w:b/>
          <w:sz w:val="20"/>
          <w:szCs w:val="20"/>
        </w:rPr>
        <w:t>zinbredowanej</w:t>
      </w:r>
      <w:proofErr w:type="spellEnd"/>
      <w:r w:rsidRPr="003449CC">
        <w:rPr>
          <w:b/>
          <w:sz w:val="20"/>
          <w:szCs w:val="20"/>
        </w:rPr>
        <w:t>:</w:t>
      </w:r>
      <w:r w:rsidRPr="003449CC">
        <w:rPr>
          <w:b/>
          <w:sz w:val="20"/>
          <w:szCs w:val="20"/>
        </w:rPr>
        <w:tab/>
      </w:r>
      <w:r w:rsidR="005D4113" w:rsidRPr="003449CC">
        <w:rPr>
          <w:b/>
          <w:sz w:val="20"/>
          <w:szCs w:val="20"/>
        </w:rPr>
        <w:tab/>
      </w:r>
      <w:r w:rsidRPr="003449CC">
        <w:rPr>
          <w:sz w:val="20"/>
          <w:szCs w:val="20"/>
        </w:rPr>
        <w:t xml:space="preserve"> </w:t>
      </w:r>
      <m:oMath>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h</m:t>
            </m:r>
          </m:e>
          <m:sub>
            <m:r>
              <w:rPr>
                <w:rFonts w:ascii="Cambria Math" w:hAnsi="Cambria Math"/>
                <w:sz w:val="20"/>
                <w:szCs w:val="20"/>
              </w:rPr>
              <m:t>F</m:t>
            </m:r>
          </m:sub>
          <m:sup>
            <m:r>
              <w:rPr>
                <w:rFonts w:ascii="Cambria Math" w:hAnsi="Cambria Math"/>
                <w:sz w:val="20"/>
                <w:szCs w:val="20"/>
              </w:rPr>
              <m:t>2</m:t>
            </m:r>
          </m:sup>
        </m:sSubSup>
        <m:r>
          <m:rPr>
            <m:sty m:val="p"/>
          </m:rP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 xml:space="preserve">2 </m:t>
                </m:r>
              </m:sup>
            </m:sSup>
            <m:r>
              <w:rPr>
                <w:rFonts w:ascii="Cambria Math" w:hAnsi="Cambria Math"/>
                <w:sz w:val="20"/>
                <w:szCs w:val="20"/>
              </w:rPr>
              <m:t>(1-F)</m:t>
            </m:r>
          </m:num>
          <m:den>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 h</m:t>
                </m:r>
              </m:e>
              <m:sup>
                <m:r>
                  <w:rPr>
                    <w:rFonts w:ascii="Cambria Math" w:hAnsi="Cambria Math"/>
                    <w:sz w:val="20"/>
                    <w:szCs w:val="20"/>
                  </w:rPr>
                  <m:t>2</m:t>
                </m:r>
              </m:sup>
            </m:sSup>
            <m:r>
              <w:rPr>
                <w:rFonts w:ascii="Cambria Math" w:hAnsi="Cambria Math"/>
                <w:sz w:val="20"/>
                <w:szCs w:val="20"/>
              </w:rPr>
              <m:t>F</m:t>
            </m:r>
          </m:den>
        </m:f>
        <m:r>
          <w:rPr>
            <w:rFonts w:ascii="Cambria Math" w:hAnsi="Cambria Math"/>
            <w:sz w:val="20"/>
            <w:szCs w:val="20"/>
          </w:rPr>
          <m:t xml:space="preserve"> </m:t>
        </m:r>
      </m:oMath>
    </w:p>
    <w:p w:rsidR="005D4113" w:rsidRDefault="005D4113" w:rsidP="002C608D">
      <w:pPr>
        <w:spacing w:after="0" w:line="240" w:lineRule="auto"/>
        <w:rPr>
          <w:rFonts w:eastAsiaTheme="minorEastAsia"/>
          <w:sz w:val="20"/>
          <w:szCs w:val="20"/>
        </w:rPr>
      </w:pPr>
    </w:p>
    <w:p w:rsidR="007B6AB7" w:rsidRPr="003449CC" w:rsidRDefault="007B6AB7" w:rsidP="002C608D">
      <w:pPr>
        <w:spacing w:after="0" w:line="240" w:lineRule="auto"/>
        <w:rPr>
          <w:rFonts w:eastAsiaTheme="minorEastAsia"/>
          <w:sz w:val="20"/>
          <w:szCs w:val="20"/>
        </w:rPr>
      </w:pPr>
    </w:p>
    <w:p w:rsidR="005D4113" w:rsidRPr="003449CC" w:rsidRDefault="005D4113" w:rsidP="005D4113">
      <w:pPr>
        <w:jc w:val="center"/>
        <w:rPr>
          <w:b/>
          <w:sz w:val="20"/>
          <w:szCs w:val="20"/>
        </w:rPr>
      </w:pPr>
      <w:r w:rsidRPr="003449CC">
        <w:rPr>
          <w:b/>
          <w:sz w:val="20"/>
          <w:szCs w:val="20"/>
        </w:rPr>
        <w:t>Dobór niejednorodny</w:t>
      </w:r>
    </w:p>
    <w:p w:rsidR="007B6AB7" w:rsidRPr="007B6AB7" w:rsidRDefault="007B6AB7" w:rsidP="005D4113">
      <w:pPr>
        <w:spacing w:after="0" w:line="240" w:lineRule="auto"/>
        <w:rPr>
          <w:rFonts w:eastAsiaTheme="minorEastAsia"/>
          <w:color w:val="FF0000"/>
          <w:sz w:val="20"/>
          <w:szCs w:val="20"/>
        </w:rPr>
      </w:pPr>
      <w:r w:rsidRPr="007B6AB7">
        <w:rPr>
          <w:rFonts w:eastAsiaTheme="minorEastAsia"/>
          <w:color w:val="FF0000"/>
          <w:sz w:val="20"/>
          <w:szCs w:val="20"/>
        </w:rPr>
        <w:t>Heterozja: trzeba znać</w:t>
      </w:r>
    </w:p>
    <w:p w:rsidR="005D4113" w:rsidRPr="003449CC" w:rsidRDefault="005D4113" w:rsidP="005D4113">
      <w:pPr>
        <w:spacing w:after="0" w:line="240" w:lineRule="auto"/>
        <w:rPr>
          <w:sz w:val="20"/>
          <w:szCs w:val="20"/>
        </w:rPr>
      </w:pPr>
      <w:r w:rsidRPr="003449CC">
        <w:rPr>
          <w:rFonts w:eastAsiaTheme="minorEastAsia"/>
          <w:b/>
          <w:sz w:val="20"/>
          <w:szCs w:val="20"/>
        </w:rPr>
        <w:t>Wskaźnik heterozji (V</w:t>
      </w:r>
      <w:r w:rsidRPr="003449CC">
        <w:rPr>
          <w:rFonts w:eastAsiaTheme="minorEastAsia"/>
          <w:b/>
          <w:sz w:val="20"/>
          <w:szCs w:val="20"/>
          <w:vertAlign w:val="subscript"/>
        </w:rPr>
        <w:t>H</w:t>
      </w:r>
      <w:r w:rsidRPr="003449CC">
        <w:rPr>
          <w:rFonts w:eastAsiaTheme="minorEastAsia"/>
          <w:b/>
          <w:sz w:val="20"/>
          <w:szCs w:val="20"/>
        </w:rPr>
        <w:t xml:space="preserve">): </w:t>
      </w:r>
      <w:r w:rsidRPr="003449CC">
        <w:rPr>
          <w:rFonts w:eastAsiaTheme="minorEastAsia"/>
          <w:b/>
          <w:sz w:val="20"/>
          <w:szCs w:val="20"/>
        </w:rPr>
        <w:tab/>
      </w:r>
      <w:r w:rsidRPr="003449CC">
        <w:rPr>
          <w:rFonts w:eastAsiaTheme="minorEastAsia"/>
          <w:b/>
          <w:sz w:val="20"/>
          <w:szCs w:val="20"/>
        </w:rPr>
        <w:tab/>
      </w:r>
      <w:r w:rsidRPr="003449CC">
        <w:rPr>
          <w:rFonts w:eastAsiaTheme="minorEastAsia"/>
          <w:b/>
          <w:sz w:val="20"/>
          <w:szCs w:val="20"/>
        </w:rPr>
        <w:tab/>
      </w: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H</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H</m:t>
                </m:r>
              </m:e>
              <m:sub>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1</m:t>
                    </m:r>
                  </m:sub>
                </m:sSub>
              </m:sub>
            </m:sSub>
          </m:num>
          <m:den>
            <m:sSub>
              <m:sSubPr>
                <m:ctrlPr>
                  <w:rPr>
                    <w:rFonts w:ascii="Cambria Math" w:hAnsi="Cambria Math"/>
                    <w:i/>
                    <w:sz w:val="20"/>
                    <w:szCs w:val="20"/>
                  </w:rPr>
                </m:ctrlPr>
              </m:sSubPr>
              <m:e>
                <m:r>
                  <w:rPr>
                    <w:rFonts w:ascii="Cambria Math" w:hAnsi="Cambria Math"/>
                    <w:sz w:val="20"/>
                    <w:szCs w:val="20"/>
                  </w:rPr>
                  <m:t>μ</m:t>
                </m:r>
              </m:e>
              <m:sub>
                <m:acc>
                  <m:accPr>
                    <m:chr m:val="̅"/>
                    <m:ctrlPr>
                      <w:rPr>
                        <w:rFonts w:ascii="Cambria Math" w:hAnsi="Cambria Math"/>
                        <w:i/>
                        <w:sz w:val="20"/>
                        <w:szCs w:val="20"/>
                      </w:rPr>
                    </m:ctrlPr>
                  </m:accPr>
                  <m:e>
                    <m:r>
                      <w:rPr>
                        <w:rFonts w:ascii="Cambria Math" w:hAnsi="Cambria Math"/>
                        <w:sz w:val="20"/>
                        <w:szCs w:val="20"/>
                      </w:rPr>
                      <m:t>P</m:t>
                    </m:r>
                  </m:e>
                </m:acc>
              </m:sub>
            </m:sSub>
          </m:den>
        </m:f>
        <m:r>
          <w:rPr>
            <w:rFonts w:ascii="Cambria Math" w:eastAsiaTheme="minorEastAsia" w:hAnsi="Cambria Math"/>
            <w:sz w:val="20"/>
            <w:szCs w:val="20"/>
          </w:rPr>
          <m:t>∙100 %</m:t>
        </m:r>
      </m:oMath>
    </w:p>
    <w:p w:rsidR="005D4113" w:rsidRPr="003449CC" w:rsidRDefault="005D4113" w:rsidP="005D4113">
      <w:pPr>
        <w:spacing w:after="0" w:line="240" w:lineRule="auto"/>
        <w:rPr>
          <w:rFonts w:eastAsiaTheme="minorEastAsia"/>
          <w:sz w:val="20"/>
          <w:szCs w:val="20"/>
        </w:rPr>
      </w:pPr>
      <w:r w:rsidRPr="003449CC">
        <w:rPr>
          <w:rFonts w:eastAsiaTheme="minorEastAsia"/>
          <w:b/>
          <w:sz w:val="20"/>
          <w:szCs w:val="20"/>
        </w:rPr>
        <w:t xml:space="preserve">Model jednego </w:t>
      </w:r>
      <w:proofErr w:type="spellStart"/>
      <w:r w:rsidRPr="003449CC">
        <w:rPr>
          <w:rFonts w:eastAsiaTheme="minorEastAsia"/>
          <w:b/>
          <w:sz w:val="20"/>
          <w:szCs w:val="20"/>
        </w:rPr>
        <w:t>locus</w:t>
      </w:r>
      <w:proofErr w:type="spellEnd"/>
      <w:r w:rsidRPr="003449CC">
        <w:rPr>
          <w:rFonts w:eastAsiaTheme="minorEastAsia"/>
          <w:sz w:val="20"/>
          <w:szCs w:val="20"/>
        </w:rPr>
        <w:t>:</w:t>
      </w:r>
      <w:r w:rsidRPr="003449CC">
        <w:rPr>
          <w:rFonts w:eastAsiaTheme="minorEastAsia"/>
          <w:sz w:val="20"/>
          <w:szCs w:val="20"/>
        </w:rPr>
        <w:tab/>
      </w:r>
      <w:r w:rsidRPr="003449CC">
        <w:rPr>
          <w:rFonts w:eastAsiaTheme="minorEastAsia"/>
          <w:sz w:val="20"/>
          <w:szCs w:val="20"/>
        </w:rPr>
        <w:tab/>
      </w:r>
      <w:r w:rsidRPr="003449CC">
        <w:rPr>
          <w:rFonts w:eastAsiaTheme="minorEastAsia"/>
          <w:sz w:val="20"/>
          <w:szCs w:val="20"/>
        </w:rPr>
        <w:tab/>
      </w:r>
      <m:oMath>
        <m:sSub>
          <m:sSubPr>
            <m:ctrlPr>
              <w:rPr>
                <w:rFonts w:ascii="Cambria Math" w:hAnsi="Cambria Math"/>
                <w:i/>
                <w:sz w:val="20"/>
                <w:szCs w:val="20"/>
              </w:rPr>
            </m:ctrlPr>
          </m:sSubPr>
          <m:e>
            <m:r>
              <w:rPr>
                <w:rFonts w:ascii="Cambria Math" w:hAnsi="Cambria Math"/>
                <w:sz w:val="20"/>
                <w:szCs w:val="20"/>
              </w:rPr>
              <m:t>H</m:t>
            </m:r>
          </m:e>
          <m:sub>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1</m:t>
                </m:r>
              </m:sub>
            </m:sSub>
          </m:sub>
        </m:sSub>
        <m:r>
          <w:rPr>
            <w:rFonts w:ascii="Cambria Math" w:hAnsi="Cambria Math"/>
            <w:sz w:val="20"/>
            <w:szCs w:val="20"/>
          </w:rPr>
          <m:t>=d</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2</m:t>
            </m:r>
          </m:sup>
        </m:sSup>
      </m:oMath>
      <w:r w:rsidRPr="003449CC">
        <w:rPr>
          <w:rFonts w:eastAsiaTheme="minorEastAsia"/>
          <w:sz w:val="20"/>
          <w:szCs w:val="20"/>
        </w:rPr>
        <w:t xml:space="preserve">      gdy  </w:t>
      </w:r>
      <w:r w:rsidRPr="003449CC">
        <w:rPr>
          <w:rFonts w:eastAsiaTheme="minorEastAsia"/>
          <w:i/>
          <w:sz w:val="20"/>
          <w:szCs w:val="20"/>
        </w:rPr>
        <w:t>y = p – p’</w:t>
      </w:r>
    </w:p>
    <w:p w:rsidR="005D4113" w:rsidRPr="003449CC" w:rsidRDefault="005D4113" w:rsidP="005D4113">
      <w:pPr>
        <w:spacing w:after="0" w:line="240" w:lineRule="auto"/>
        <w:rPr>
          <w:b/>
          <w:sz w:val="20"/>
          <w:szCs w:val="20"/>
        </w:rPr>
      </w:pPr>
    </w:p>
    <w:p w:rsidR="005D4113" w:rsidRPr="003449CC" w:rsidRDefault="005D4113" w:rsidP="005D4113">
      <w:pPr>
        <w:spacing w:after="0" w:line="240" w:lineRule="auto"/>
        <w:rPr>
          <w:b/>
          <w:sz w:val="20"/>
          <w:szCs w:val="20"/>
        </w:rPr>
      </w:pPr>
      <w:r w:rsidRPr="003449CC">
        <w:rPr>
          <w:b/>
          <w:sz w:val="20"/>
          <w:szCs w:val="20"/>
        </w:rPr>
        <w:t xml:space="preserve">Model liniowy wartości genotypowej mieszańców </w:t>
      </w:r>
      <w:proofErr w:type="spellStart"/>
      <w:r w:rsidRPr="003449CC">
        <w:rPr>
          <w:b/>
          <w:sz w:val="20"/>
          <w:szCs w:val="20"/>
        </w:rPr>
        <w:t>wg</w:t>
      </w:r>
      <w:proofErr w:type="spellEnd"/>
      <w:r w:rsidRPr="003449CC">
        <w:rPr>
          <w:b/>
          <w:sz w:val="20"/>
          <w:szCs w:val="20"/>
        </w:rPr>
        <w:t xml:space="preserve">. </w:t>
      </w:r>
      <w:proofErr w:type="spellStart"/>
      <w:r w:rsidRPr="003449CC">
        <w:rPr>
          <w:b/>
          <w:sz w:val="20"/>
          <w:szCs w:val="20"/>
        </w:rPr>
        <w:t>Dickersona</w:t>
      </w:r>
      <w:proofErr w:type="spellEnd"/>
      <w:r w:rsidRPr="003449CC">
        <w:rPr>
          <w:b/>
          <w:sz w:val="20"/>
          <w:szCs w:val="20"/>
        </w:rPr>
        <w:t>:</w:t>
      </w:r>
    </w:p>
    <w:p w:rsidR="005D4113" w:rsidRPr="003449CC" w:rsidRDefault="005D4113" w:rsidP="005D4113">
      <w:pPr>
        <w:spacing w:after="0" w:line="240" w:lineRule="auto"/>
        <w:rPr>
          <w:sz w:val="20"/>
          <w:szCs w:val="20"/>
        </w:rPr>
      </w:pPr>
      <w:proofErr w:type="spellStart"/>
      <w:r w:rsidRPr="003449CC">
        <w:rPr>
          <w:sz w:val="20"/>
          <w:szCs w:val="20"/>
        </w:rPr>
        <w:t>g</w:t>
      </w:r>
      <w:r w:rsidRPr="003449CC">
        <w:rPr>
          <w:sz w:val="20"/>
          <w:szCs w:val="20"/>
          <w:vertAlign w:val="subscript"/>
        </w:rPr>
        <w:t>i</w:t>
      </w:r>
      <w:proofErr w:type="spellEnd"/>
      <w:r w:rsidRPr="003449CC">
        <w:rPr>
          <w:sz w:val="20"/>
          <w:szCs w:val="20"/>
          <w:vertAlign w:val="subscript"/>
        </w:rPr>
        <w:t xml:space="preserve"> </w:t>
      </w:r>
      <w:r w:rsidRPr="003449CC">
        <w:rPr>
          <w:sz w:val="20"/>
          <w:szCs w:val="20"/>
        </w:rPr>
        <w:t xml:space="preserve"> – wartość addytywna formy rodzicielskiej</w:t>
      </w:r>
      <w:r w:rsidRPr="003449CC">
        <w:rPr>
          <w:sz w:val="20"/>
          <w:szCs w:val="20"/>
        </w:rPr>
        <w:tab/>
      </w:r>
      <w:r w:rsidRPr="003449CC">
        <w:rPr>
          <w:sz w:val="20"/>
          <w:szCs w:val="20"/>
        </w:rPr>
        <w:tab/>
        <w:t>m</w:t>
      </w:r>
      <w:r w:rsidRPr="003449CC">
        <w:rPr>
          <w:sz w:val="20"/>
          <w:szCs w:val="20"/>
          <w:vertAlign w:val="subscript"/>
        </w:rPr>
        <w:t xml:space="preserve">i </w:t>
      </w:r>
      <w:r w:rsidRPr="003449CC">
        <w:rPr>
          <w:sz w:val="20"/>
          <w:szCs w:val="20"/>
        </w:rPr>
        <w:t xml:space="preserve"> – wartość efektu matki</w:t>
      </w:r>
    </w:p>
    <w:p w:rsidR="005D4113" w:rsidRPr="003449CC" w:rsidRDefault="005D4113" w:rsidP="005D4113">
      <w:pPr>
        <w:spacing w:after="0" w:line="240" w:lineRule="auto"/>
        <w:rPr>
          <w:sz w:val="20"/>
          <w:szCs w:val="20"/>
        </w:rPr>
      </w:pPr>
      <w:r w:rsidRPr="003449CC">
        <w:rPr>
          <w:sz w:val="20"/>
          <w:szCs w:val="20"/>
        </w:rPr>
        <w:t>H</w:t>
      </w:r>
      <w:r w:rsidRPr="003449CC">
        <w:rPr>
          <w:sz w:val="20"/>
          <w:szCs w:val="20"/>
          <w:vertAlign w:val="superscript"/>
        </w:rPr>
        <w:t>I</w:t>
      </w:r>
      <w:r w:rsidRPr="003449CC">
        <w:rPr>
          <w:sz w:val="20"/>
          <w:szCs w:val="20"/>
        </w:rPr>
        <w:t xml:space="preserve"> – efekt heterozji indywidualnej;         </w:t>
      </w:r>
      <w:r w:rsidRPr="003449CC">
        <w:rPr>
          <w:sz w:val="20"/>
          <w:szCs w:val="20"/>
        </w:rPr>
        <w:tab/>
      </w:r>
      <w:r w:rsidRPr="003449CC">
        <w:rPr>
          <w:sz w:val="20"/>
          <w:szCs w:val="20"/>
        </w:rPr>
        <w:tab/>
        <w:t>H</w:t>
      </w:r>
      <w:r w:rsidRPr="003449CC">
        <w:rPr>
          <w:sz w:val="20"/>
          <w:szCs w:val="20"/>
          <w:vertAlign w:val="superscript"/>
        </w:rPr>
        <w:t>m</w:t>
      </w:r>
      <w:r w:rsidRPr="003449CC">
        <w:rPr>
          <w:sz w:val="20"/>
          <w:szCs w:val="20"/>
        </w:rPr>
        <w:t xml:space="preserve"> – efekt heterozji matecznej</w:t>
      </w:r>
    </w:p>
    <w:p w:rsidR="005D4113" w:rsidRPr="003449CC" w:rsidRDefault="005D4113" w:rsidP="005D4113">
      <w:pPr>
        <w:spacing w:after="0" w:line="240" w:lineRule="auto"/>
        <w:rPr>
          <w:b/>
          <w:sz w:val="20"/>
          <w:szCs w:val="20"/>
        </w:rPr>
      </w:pPr>
    </w:p>
    <w:p w:rsidR="005D4113" w:rsidRPr="003449CC" w:rsidRDefault="005D4113" w:rsidP="005D4113">
      <w:pPr>
        <w:spacing w:after="0" w:line="240" w:lineRule="auto"/>
        <w:rPr>
          <w:rFonts w:eastAsiaTheme="minorEastAsia"/>
          <w:sz w:val="20"/>
          <w:szCs w:val="20"/>
        </w:rPr>
      </w:pPr>
      <w:r w:rsidRPr="003449CC">
        <w:rPr>
          <w:b/>
          <w:sz w:val="20"/>
          <w:szCs w:val="20"/>
        </w:rPr>
        <w:t xml:space="preserve">Model zwierzęcia czystorasowego:  </w:t>
      </w:r>
      <w:r w:rsidRPr="003449CC">
        <w:rPr>
          <w:b/>
          <w:sz w:val="20"/>
          <w:szCs w:val="20"/>
        </w:rPr>
        <w:tab/>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(Ax</m:t>
            </m:r>
            <m:r>
              <w:rPr>
                <w:rFonts w:ascii="Cambria Math" w:hAnsi="Cambria Math"/>
                <w:sz w:val="20"/>
                <w:szCs w:val="20"/>
              </w:rPr>
              <m:t>A)</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A</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A</m:t>
            </m:r>
          </m:sub>
        </m:sSub>
      </m:oMath>
    </w:p>
    <w:p w:rsidR="005D4113" w:rsidRPr="003449CC" w:rsidRDefault="005D4113" w:rsidP="005D4113">
      <w:pPr>
        <w:spacing w:after="0" w:line="240" w:lineRule="auto"/>
        <w:rPr>
          <w:b/>
          <w:sz w:val="20"/>
          <w:szCs w:val="20"/>
        </w:rPr>
      </w:pPr>
      <w:r w:rsidRPr="003449CC">
        <w:rPr>
          <w:b/>
          <w:sz w:val="20"/>
          <w:szCs w:val="20"/>
        </w:rPr>
        <w:t xml:space="preserve">Model mieszańca </w:t>
      </w:r>
      <w:proofErr w:type="spellStart"/>
      <w:r w:rsidRPr="003449CC">
        <w:rPr>
          <w:b/>
          <w:sz w:val="20"/>
          <w:szCs w:val="20"/>
        </w:rPr>
        <w:t>dwurasowego</w:t>
      </w:r>
      <w:proofErr w:type="spellEnd"/>
      <w:r w:rsidRPr="003449CC">
        <w:rPr>
          <w:b/>
          <w:sz w:val="20"/>
          <w:szCs w:val="20"/>
        </w:rPr>
        <w:t xml:space="preserve"> (A x B lub B x A):</w:t>
      </w:r>
    </w:p>
    <w:p w:rsidR="005D4113" w:rsidRPr="003449CC" w:rsidRDefault="000551FE" w:rsidP="005D4113">
      <w:pPr>
        <w:spacing w:after="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(AxB)</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A</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B</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H</m:t>
              </m:r>
            </m:e>
            <m:sub>
              <m:r>
                <w:rPr>
                  <w:rFonts w:ascii="Cambria Math" w:hAnsi="Cambria Math"/>
                  <w:sz w:val="20"/>
                  <w:szCs w:val="20"/>
                </w:rPr>
                <m:t>AB</m:t>
              </m:r>
            </m:sub>
            <m:sup>
              <m:r>
                <w:rPr>
                  <w:rFonts w:ascii="Cambria Math" w:hAnsi="Cambria Math"/>
                  <w:sz w:val="20"/>
                  <w:szCs w:val="20"/>
                </w:rPr>
                <m:t>I</m:t>
              </m:r>
            </m:sup>
          </m:sSubSup>
          <m:r>
            <w:rPr>
              <w:rFonts w:ascii="Cambria Math" w:hAnsi="Cambria Math"/>
              <w:sz w:val="20"/>
              <w:szCs w:val="20"/>
            </w:rPr>
            <m:t xml:space="preserve">              lub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(BxA)</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B</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A</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A</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H</m:t>
              </m:r>
            </m:e>
            <m:sub>
              <m:r>
                <w:rPr>
                  <w:rFonts w:ascii="Cambria Math" w:hAnsi="Cambria Math"/>
                  <w:sz w:val="20"/>
                  <w:szCs w:val="20"/>
                </w:rPr>
                <m:t>BA</m:t>
              </m:r>
            </m:sub>
            <m:sup>
              <m:r>
                <w:rPr>
                  <w:rFonts w:ascii="Cambria Math" w:hAnsi="Cambria Math"/>
                  <w:sz w:val="20"/>
                  <w:szCs w:val="20"/>
                </w:rPr>
                <m:t>I</m:t>
              </m:r>
            </m:sup>
          </m:sSubSup>
          <m:r>
            <w:rPr>
              <w:rFonts w:ascii="Cambria Math" w:hAnsi="Cambria Math"/>
              <w:sz w:val="20"/>
              <w:szCs w:val="20"/>
            </w:rPr>
            <m:t xml:space="preserve"> </m:t>
          </m:r>
        </m:oMath>
      </m:oMathPara>
    </w:p>
    <w:p w:rsidR="005D4113" w:rsidRPr="003449CC" w:rsidRDefault="005D4113" w:rsidP="005D4113">
      <w:pPr>
        <w:spacing w:after="0"/>
        <w:rPr>
          <w:b/>
          <w:sz w:val="20"/>
          <w:szCs w:val="20"/>
        </w:rPr>
      </w:pPr>
    </w:p>
    <w:p w:rsidR="005D4113" w:rsidRPr="003449CC" w:rsidRDefault="005D4113" w:rsidP="005D4113">
      <w:pPr>
        <w:spacing w:after="0"/>
        <w:rPr>
          <w:b/>
          <w:sz w:val="20"/>
          <w:szCs w:val="20"/>
        </w:rPr>
      </w:pPr>
      <w:r w:rsidRPr="003449CC">
        <w:rPr>
          <w:b/>
          <w:sz w:val="20"/>
          <w:szCs w:val="20"/>
        </w:rPr>
        <w:t xml:space="preserve">Model mieszańca </w:t>
      </w:r>
      <w:proofErr w:type="spellStart"/>
      <w:r w:rsidRPr="003449CC">
        <w:rPr>
          <w:b/>
          <w:sz w:val="20"/>
          <w:szCs w:val="20"/>
        </w:rPr>
        <w:t>trzyrasowego</w:t>
      </w:r>
      <w:proofErr w:type="spellEnd"/>
      <w:r w:rsidRPr="003449CC">
        <w:rPr>
          <w:b/>
          <w:sz w:val="20"/>
          <w:szCs w:val="20"/>
        </w:rPr>
        <w:t xml:space="preserve"> (A x CB):</w:t>
      </w:r>
    </w:p>
    <w:p w:rsidR="005D4113" w:rsidRPr="003449CC" w:rsidRDefault="000551FE" w:rsidP="005D4113">
      <w:pPr>
        <w:spacing w:after="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(AxCB)</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A</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C</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B</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B</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H</m:t>
              </m:r>
            </m:e>
            <m:sub>
              <m:r>
                <w:rPr>
                  <w:rFonts w:ascii="Cambria Math" w:hAnsi="Cambria Math"/>
                  <w:sz w:val="20"/>
                  <w:szCs w:val="20"/>
                </w:rPr>
                <m:t>CB</m:t>
              </m:r>
            </m:sub>
            <m:sup>
              <m:r>
                <w:rPr>
                  <w:rFonts w:ascii="Cambria Math" w:hAnsi="Cambria Math"/>
                  <w:sz w:val="20"/>
                  <w:szCs w:val="20"/>
                </w:rPr>
                <m:t>m</m:t>
              </m:r>
            </m:sup>
          </m:sSub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Sup>
            <m:sSubSupPr>
              <m:ctrlPr>
                <w:rPr>
                  <w:rFonts w:ascii="Cambria Math" w:hAnsi="Cambria Math"/>
                  <w:i/>
                  <w:sz w:val="20"/>
                  <w:szCs w:val="20"/>
                </w:rPr>
              </m:ctrlPr>
            </m:sSubSupPr>
            <m:e>
              <m:r>
                <w:rPr>
                  <w:rFonts w:ascii="Cambria Math" w:hAnsi="Cambria Math"/>
                  <w:sz w:val="20"/>
                  <w:szCs w:val="20"/>
                </w:rPr>
                <m:t>H</m:t>
              </m:r>
            </m:e>
            <m:sub>
              <m:r>
                <w:rPr>
                  <w:rFonts w:ascii="Cambria Math" w:hAnsi="Cambria Math"/>
                  <w:sz w:val="20"/>
                  <w:szCs w:val="20"/>
                </w:rPr>
                <m:t>AB</m:t>
              </m:r>
            </m:sub>
            <m:sup>
              <m:r>
                <w:rPr>
                  <w:rFonts w:ascii="Cambria Math" w:hAnsi="Cambria Math"/>
                  <w:sz w:val="20"/>
                  <w:szCs w:val="20"/>
                </w:rPr>
                <m:t>I</m:t>
              </m:r>
            </m:sup>
          </m:sSub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Sup>
            <m:sSubSupPr>
              <m:ctrlPr>
                <w:rPr>
                  <w:rFonts w:ascii="Cambria Math" w:hAnsi="Cambria Math"/>
                  <w:i/>
                  <w:sz w:val="20"/>
                  <w:szCs w:val="20"/>
                </w:rPr>
              </m:ctrlPr>
            </m:sSubSupPr>
            <m:e>
              <m:r>
                <w:rPr>
                  <w:rFonts w:ascii="Cambria Math" w:hAnsi="Cambria Math"/>
                  <w:sz w:val="20"/>
                  <w:szCs w:val="20"/>
                </w:rPr>
                <m:t>H</m:t>
              </m:r>
            </m:e>
            <m:sub>
              <m:r>
                <w:rPr>
                  <w:rFonts w:ascii="Cambria Math" w:hAnsi="Cambria Math"/>
                  <w:sz w:val="20"/>
                  <w:szCs w:val="20"/>
                </w:rPr>
                <m:t>AC</m:t>
              </m:r>
            </m:sub>
            <m:sup>
              <m:r>
                <w:rPr>
                  <w:rFonts w:ascii="Cambria Math" w:hAnsi="Cambria Math"/>
                  <w:sz w:val="20"/>
                  <w:szCs w:val="20"/>
                </w:rPr>
                <m:t>I</m:t>
              </m:r>
            </m:sup>
          </m:sSubSup>
        </m:oMath>
      </m:oMathPara>
    </w:p>
    <w:p w:rsidR="005D4113" w:rsidRPr="003449CC" w:rsidRDefault="005D4113" w:rsidP="005D4113">
      <w:pPr>
        <w:spacing w:after="0"/>
        <w:rPr>
          <w:b/>
          <w:sz w:val="20"/>
          <w:szCs w:val="20"/>
        </w:rPr>
      </w:pPr>
    </w:p>
    <w:p w:rsidR="005D4113" w:rsidRPr="003449CC" w:rsidRDefault="005D4113" w:rsidP="005D4113">
      <w:pPr>
        <w:spacing w:after="0"/>
        <w:rPr>
          <w:b/>
          <w:sz w:val="20"/>
          <w:szCs w:val="20"/>
        </w:rPr>
      </w:pPr>
      <w:r w:rsidRPr="003449CC">
        <w:rPr>
          <w:b/>
          <w:sz w:val="20"/>
          <w:szCs w:val="20"/>
        </w:rPr>
        <w:t xml:space="preserve">Model mieszańca </w:t>
      </w:r>
      <w:proofErr w:type="spellStart"/>
      <w:r w:rsidRPr="003449CC">
        <w:rPr>
          <w:b/>
          <w:sz w:val="20"/>
          <w:szCs w:val="20"/>
        </w:rPr>
        <w:t>czterorasowego</w:t>
      </w:r>
      <w:proofErr w:type="spellEnd"/>
      <w:r w:rsidRPr="003449CC">
        <w:rPr>
          <w:b/>
          <w:sz w:val="20"/>
          <w:szCs w:val="20"/>
        </w:rPr>
        <w:t xml:space="preserve"> (AB x CD):</w:t>
      </w:r>
    </w:p>
    <w:p w:rsidR="005D4113" w:rsidRPr="003449CC" w:rsidRDefault="000551FE" w:rsidP="005D4113">
      <w:pPr>
        <w:spacing w:after="0"/>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(ABxCD)</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A</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B</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C</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D</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D</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H</m:t>
              </m:r>
            </m:e>
            <m:sub>
              <m:r>
                <w:rPr>
                  <w:rFonts w:ascii="Cambria Math" w:hAnsi="Cambria Math"/>
                  <w:sz w:val="20"/>
                  <w:szCs w:val="20"/>
                </w:rPr>
                <m:t>CD</m:t>
              </m:r>
            </m:sub>
            <m:sup>
              <m:r>
                <w:rPr>
                  <w:rFonts w:ascii="Cambria Math" w:hAnsi="Cambria Math"/>
                  <w:sz w:val="20"/>
                  <w:szCs w:val="20"/>
                </w:rPr>
                <m:t>m</m:t>
              </m:r>
            </m:sup>
          </m:sSub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bSup>
            <m:sSubSupPr>
              <m:ctrlPr>
                <w:rPr>
                  <w:rFonts w:ascii="Cambria Math" w:hAnsi="Cambria Math"/>
                  <w:i/>
                  <w:sz w:val="20"/>
                  <w:szCs w:val="20"/>
                </w:rPr>
              </m:ctrlPr>
            </m:sSubSupPr>
            <m:e>
              <m:r>
                <w:rPr>
                  <w:rFonts w:ascii="Cambria Math" w:hAnsi="Cambria Math"/>
                  <w:sz w:val="20"/>
                  <w:szCs w:val="20"/>
                </w:rPr>
                <m:t>H</m:t>
              </m:r>
            </m:e>
            <m:sub>
              <m:r>
                <w:rPr>
                  <w:rFonts w:ascii="Cambria Math" w:hAnsi="Cambria Math"/>
                  <w:sz w:val="20"/>
                  <w:szCs w:val="20"/>
                </w:rPr>
                <m:t>AC</m:t>
              </m:r>
            </m:sub>
            <m:sup>
              <m:r>
                <w:rPr>
                  <w:rFonts w:ascii="Cambria Math" w:hAnsi="Cambria Math"/>
                  <w:sz w:val="20"/>
                  <w:szCs w:val="20"/>
                </w:rPr>
                <m:t>I</m:t>
              </m:r>
            </m:sup>
          </m:sSub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bSup>
            <m:sSubSupPr>
              <m:ctrlPr>
                <w:rPr>
                  <w:rFonts w:ascii="Cambria Math" w:hAnsi="Cambria Math"/>
                  <w:i/>
                  <w:sz w:val="20"/>
                  <w:szCs w:val="20"/>
                </w:rPr>
              </m:ctrlPr>
            </m:sSubSupPr>
            <m:e>
              <m:r>
                <w:rPr>
                  <w:rFonts w:ascii="Cambria Math" w:hAnsi="Cambria Math"/>
                  <w:sz w:val="20"/>
                  <w:szCs w:val="20"/>
                </w:rPr>
                <m:t>H</m:t>
              </m:r>
            </m:e>
            <m:sub>
              <m:r>
                <w:rPr>
                  <w:rFonts w:ascii="Cambria Math" w:hAnsi="Cambria Math"/>
                  <w:sz w:val="20"/>
                  <w:szCs w:val="20"/>
                </w:rPr>
                <m:t>AD</m:t>
              </m:r>
            </m:sub>
            <m:sup>
              <m:r>
                <w:rPr>
                  <w:rFonts w:ascii="Cambria Math" w:hAnsi="Cambria Math"/>
                  <w:sz w:val="20"/>
                  <w:szCs w:val="20"/>
                </w:rPr>
                <m:t>I</m:t>
              </m:r>
            </m:sup>
          </m:sSub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bSup>
            <m:sSubSupPr>
              <m:ctrlPr>
                <w:rPr>
                  <w:rFonts w:ascii="Cambria Math" w:hAnsi="Cambria Math"/>
                  <w:i/>
                  <w:sz w:val="20"/>
                  <w:szCs w:val="20"/>
                </w:rPr>
              </m:ctrlPr>
            </m:sSubSupPr>
            <m:e>
              <m:r>
                <w:rPr>
                  <w:rFonts w:ascii="Cambria Math" w:hAnsi="Cambria Math"/>
                  <w:sz w:val="20"/>
                  <w:szCs w:val="20"/>
                </w:rPr>
                <m:t>H</m:t>
              </m:r>
            </m:e>
            <m:sub>
              <m:r>
                <w:rPr>
                  <w:rFonts w:ascii="Cambria Math" w:hAnsi="Cambria Math"/>
                  <w:sz w:val="20"/>
                  <w:szCs w:val="20"/>
                </w:rPr>
                <m:t>BC</m:t>
              </m:r>
            </m:sub>
            <m:sup>
              <m:r>
                <w:rPr>
                  <w:rFonts w:ascii="Cambria Math" w:hAnsi="Cambria Math"/>
                  <w:sz w:val="20"/>
                  <w:szCs w:val="20"/>
                </w:rPr>
                <m:t>I</m:t>
              </m:r>
            </m:sup>
          </m:sSub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bSup>
            <m:sSubSupPr>
              <m:ctrlPr>
                <w:rPr>
                  <w:rFonts w:ascii="Cambria Math" w:hAnsi="Cambria Math"/>
                  <w:i/>
                  <w:sz w:val="20"/>
                  <w:szCs w:val="20"/>
                </w:rPr>
              </m:ctrlPr>
            </m:sSubSupPr>
            <m:e>
              <m:r>
                <w:rPr>
                  <w:rFonts w:ascii="Cambria Math" w:hAnsi="Cambria Math"/>
                  <w:sz w:val="20"/>
                  <w:szCs w:val="20"/>
                </w:rPr>
                <m:t>H</m:t>
              </m:r>
            </m:e>
            <m:sub>
              <m:r>
                <w:rPr>
                  <w:rFonts w:ascii="Cambria Math" w:hAnsi="Cambria Math"/>
                  <w:sz w:val="20"/>
                  <w:szCs w:val="20"/>
                </w:rPr>
                <m:t>BD</m:t>
              </m:r>
            </m:sub>
            <m:sup>
              <m:r>
                <w:rPr>
                  <w:rFonts w:ascii="Cambria Math" w:hAnsi="Cambria Math"/>
                  <w:sz w:val="20"/>
                  <w:szCs w:val="20"/>
                </w:rPr>
                <m:t>I</m:t>
              </m:r>
            </m:sup>
          </m:sSubSup>
        </m:oMath>
      </m:oMathPara>
    </w:p>
    <w:p w:rsidR="005D4113" w:rsidRPr="003449CC" w:rsidRDefault="005D4113" w:rsidP="005D4113">
      <w:pPr>
        <w:spacing w:after="0"/>
        <w:rPr>
          <w:b/>
          <w:sz w:val="20"/>
          <w:szCs w:val="20"/>
          <w:u w:val="single"/>
        </w:rPr>
      </w:pPr>
    </w:p>
    <w:p w:rsidR="005D4113" w:rsidRPr="003449CC" w:rsidRDefault="005D4113" w:rsidP="005D4113">
      <w:pPr>
        <w:spacing w:after="0"/>
        <w:rPr>
          <w:b/>
          <w:sz w:val="20"/>
          <w:szCs w:val="20"/>
          <w:u w:val="single"/>
        </w:rPr>
      </w:pPr>
      <w:r w:rsidRPr="003449CC">
        <w:rPr>
          <w:b/>
          <w:sz w:val="20"/>
          <w:szCs w:val="20"/>
          <w:u w:val="single"/>
        </w:rPr>
        <w:t>Ogólna i specyficzna zdolność kombinacyjna:</w:t>
      </w:r>
    </w:p>
    <w:p w:rsidR="005D4113" w:rsidRDefault="000551FE" w:rsidP="005D4113">
      <w:pPr>
        <w:spacing w:after="0"/>
        <w:rPr>
          <w:rFonts w:eastAsiaTheme="minorEastAsi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AB</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A</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AxB</m:t>
              </m:r>
            </m:sub>
          </m:sSub>
        </m:oMath>
      </m:oMathPara>
    </w:p>
    <w:p w:rsidR="003449CC" w:rsidRPr="003449CC" w:rsidRDefault="003449CC" w:rsidP="005D4113">
      <w:pPr>
        <w:spacing w:after="0"/>
        <w:rPr>
          <w:rFonts w:eastAsiaTheme="minorEastAsia"/>
          <w:sz w:val="20"/>
          <w:szCs w:val="20"/>
        </w:rPr>
      </w:pPr>
    </w:p>
    <w:p w:rsidR="003449CC" w:rsidRPr="00DF06CF" w:rsidRDefault="005D4113" w:rsidP="00DF06CF">
      <w:pPr>
        <w:spacing w:after="0"/>
        <w:rPr>
          <w:rFonts w:eastAsiaTheme="minorEastAsia"/>
          <w:sz w:val="20"/>
          <w:szCs w:val="20"/>
        </w:rPr>
      </w:pPr>
      <w:r w:rsidRPr="003449CC">
        <w:rPr>
          <w:rFonts w:eastAsiaTheme="minorEastAsia"/>
          <w:b/>
          <w:sz w:val="20"/>
          <w:szCs w:val="20"/>
        </w:rPr>
        <w:t>Specyficzna zdolność kombinacyjna (</w:t>
      </w:r>
      <w:proofErr w:type="spellStart"/>
      <w:r w:rsidRPr="003449CC">
        <w:rPr>
          <w:rFonts w:eastAsiaTheme="minorEastAsia"/>
          <w:b/>
          <w:sz w:val="20"/>
          <w:szCs w:val="20"/>
        </w:rPr>
        <w:t>S</w:t>
      </w:r>
      <w:r w:rsidRPr="003449CC">
        <w:rPr>
          <w:rFonts w:eastAsiaTheme="minorEastAsia"/>
          <w:b/>
          <w:sz w:val="20"/>
          <w:szCs w:val="20"/>
          <w:vertAlign w:val="subscript"/>
        </w:rPr>
        <w:t>AxB</w:t>
      </w:r>
      <w:proofErr w:type="spellEnd"/>
      <w:r w:rsidRPr="003449CC">
        <w:rPr>
          <w:rFonts w:eastAsiaTheme="minorEastAsia"/>
          <w:b/>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AxB</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AB</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O</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O</m:t>
                </m:r>
              </m:e>
              <m:sub>
                <m:r>
                  <w:rPr>
                    <w:rFonts w:ascii="Cambria Math" w:eastAsiaTheme="minorEastAsia" w:hAnsi="Cambria Math"/>
                    <w:sz w:val="20"/>
                    <w:szCs w:val="20"/>
                  </w:rPr>
                  <m:t>2</m:t>
                </m:r>
              </m:sub>
            </m:sSub>
          </m:num>
          <m:den>
            <m:r>
              <w:rPr>
                <w:rFonts w:ascii="Cambria Math" w:eastAsiaTheme="minorEastAsia" w:hAnsi="Cambria Math"/>
                <w:sz w:val="20"/>
                <w:szCs w:val="20"/>
              </w:rPr>
              <m:t>2</m:t>
            </m:r>
          </m:den>
        </m:f>
      </m:oMath>
    </w:p>
    <w:p w:rsidR="00F55662" w:rsidRPr="003449CC" w:rsidRDefault="003F2D2A" w:rsidP="003F2D2A">
      <w:pPr>
        <w:pStyle w:val="Nagwek2"/>
        <w:spacing w:before="120"/>
        <w:jc w:val="center"/>
        <w:rPr>
          <w:rFonts w:ascii="Calibri" w:hAnsi="Calibri"/>
          <w:sz w:val="20"/>
        </w:rPr>
      </w:pPr>
      <w:r w:rsidRPr="003449CC">
        <w:rPr>
          <w:rFonts w:ascii="Calibri" w:hAnsi="Calibri"/>
          <w:sz w:val="20"/>
        </w:rPr>
        <w:lastRenderedPageBreak/>
        <w:t>Ocena wartości hodowlanej</w:t>
      </w:r>
    </w:p>
    <w:p w:rsidR="00F55662" w:rsidRPr="003449CC" w:rsidRDefault="00F55662" w:rsidP="00F55662">
      <w:pPr>
        <w:spacing w:after="0" w:line="240" w:lineRule="auto"/>
        <w:rPr>
          <w:rFonts w:ascii="Calibri" w:hAnsi="Calibri"/>
          <w:sz w:val="20"/>
          <w:szCs w:val="20"/>
        </w:rPr>
      </w:pPr>
    </w:p>
    <w:p w:rsidR="00192F5C" w:rsidRPr="003449CC" w:rsidRDefault="00192F5C" w:rsidP="00F55662">
      <w:pPr>
        <w:spacing w:after="0" w:line="240" w:lineRule="auto"/>
        <w:rPr>
          <w:rFonts w:ascii="Calibri" w:hAnsi="Calibri"/>
          <w:b/>
          <w:sz w:val="20"/>
          <w:szCs w:val="20"/>
        </w:rPr>
      </w:pPr>
      <w:r w:rsidRPr="003449CC">
        <w:rPr>
          <w:rFonts w:ascii="Calibri" w:hAnsi="Calibri"/>
          <w:b/>
          <w:sz w:val="20"/>
          <w:szCs w:val="20"/>
        </w:rPr>
        <w:t>Fenotyp własny:</w:t>
      </w:r>
    </w:p>
    <w:p w:rsidR="00F55662" w:rsidRPr="003449CC" w:rsidRDefault="00F55662" w:rsidP="003449CC">
      <w:pPr>
        <w:pStyle w:val="Akapitzlist"/>
        <w:numPr>
          <w:ilvl w:val="0"/>
          <w:numId w:val="6"/>
        </w:numPr>
        <w:spacing w:after="0" w:line="240" w:lineRule="auto"/>
        <w:rPr>
          <w:rFonts w:ascii="Calibri" w:hAnsi="Calibri"/>
          <w:color w:val="FF0000"/>
          <w:sz w:val="20"/>
          <w:szCs w:val="20"/>
        </w:rPr>
      </w:pPr>
      <w:r w:rsidRPr="003449CC">
        <w:rPr>
          <w:rFonts w:ascii="Calibri" w:hAnsi="Calibri"/>
          <w:color w:val="FF0000"/>
          <w:sz w:val="20"/>
          <w:szCs w:val="20"/>
        </w:rPr>
        <w:t>pojedynczy pomiar: trzeba znać</w:t>
      </w:r>
    </w:p>
    <w:p w:rsidR="00F55662" w:rsidRPr="003449CC" w:rsidRDefault="00F55662" w:rsidP="003449CC">
      <w:pPr>
        <w:pStyle w:val="Akapitzlist"/>
        <w:numPr>
          <w:ilvl w:val="0"/>
          <w:numId w:val="6"/>
        </w:numPr>
        <w:spacing w:after="0" w:line="240" w:lineRule="auto"/>
        <w:rPr>
          <w:rFonts w:ascii="Calibri" w:hAnsi="Calibri"/>
          <w:sz w:val="20"/>
          <w:szCs w:val="20"/>
        </w:rPr>
      </w:pPr>
      <w:r w:rsidRPr="003449CC">
        <w:rPr>
          <w:rFonts w:ascii="Calibri" w:hAnsi="Calibri"/>
          <w:sz w:val="20"/>
          <w:szCs w:val="20"/>
        </w:rPr>
        <w:t>średnia z n pomiarów</w:t>
      </w:r>
      <w:r w:rsidR="00192F5C" w:rsidRPr="003449CC">
        <w:rPr>
          <w:rFonts w:ascii="Calibri" w:hAnsi="Calibri"/>
          <w:sz w:val="20"/>
          <w:szCs w:val="20"/>
        </w:rPr>
        <w:t>:</w:t>
      </w:r>
    </w:p>
    <w:p w:rsidR="00F55662" w:rsidRPr="003449CC" w:rsidRDefault="00F55662" w:rsidP="00F55662">
      <w:pPr>
        <w:spacing w:after="0" w:line="240" w:lineRule="auto"/>
        <w:rPr>
          <w:rFonts w:ascii="Calibri" w:hAnsi="Calibri"/>
          <w:sz w:val="20"/>
          <w:szCs w:val="20"/>
        </w:rPr>
      </w:pPr>
    </w:p>
    <w:p w:rsidR="00F55662" w:rsidRPr="003449CC" w:rsidRDefault="00F55662" w:rsidP="00F55662">
      <w:pPr>
        <w:ind w:firstLine="426"/>
        <w:rPr>
          <w:rFonts w:ascii="Calibri" w:hAnsi="Calibri"/>
          <w:noProof/>
          <w:sz w:val="20"/>
          <w:szCs w:val="20"/>
        </w:rPr>
      </w:pPr>
      <w:r w:rsidRPr="003449CC">
        <w:rPr>
          <w:rFonts w:ascii="Calibri" w:hAnsi="Calibri"/>
          <w:noProof/>
          <w:position w:val="-14"/>
          <w:sz w:val="20"/>
          <w:szCs w:val="20"/>
        </w:rPr>
        <w:object w:dxaOrig="15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19.15pt" o:ole="" fillcolor="window">
            <v:imagedata r:id="rId6" o:title=""/>
          </v:shape>
          <o:OLEObject Type="Embed" ProgID="Equation.3" ShapeID="_x0000_i1025" DrawAspect="Content" ObjectID="_1514817402" r:id="rId7"/>
        </w:object>
      </w:r>
    </w:p>
    <w:p w:rsidR="00F55662" w:rsidRPr="003449CC" w:rsidRDefault="00F55662" w:rsidP="00F55662">
      <w:pPr>
        <w:ind w:firstLine="426"/>
        <w:rPr>
          <w:rFonts w:ascii="Calibri" w:hAnsi="Calibri"/>
          <w:noProof/>
          <w:sz w:val="20"/>
          <w:szCs w:val="20"/>
        </w:rPr>
      </w:pPr>
      <w:r w:rsidRPr="003449CC">
        <w:rPr>
          <w:rFonts w:ascii="Calibri" w:hAnsi="Calibri"/>
          <w:noProof/>
          <w:position w:val="-32"/>
          <w:sz w:val="20"/>
          <w:szCs w:val="20"/>
        </w:rPr>
        <w:object w:dxaOrig="2280" w:dyaOrig="780">
          <v:shape id="_x0000_i1026" type="#_x0000_t75" style="width:114.15pt;height:39.05pt" o:ole="" fillcolor="window">
            <v:imagedata r:id="rId8" o:title=""/>
          </v:shape>
          <o:OLEObject Type="Embed" ProgID="Equation.3" ShapeID="_x0000_i1026" DrawAspect="Content" ObjectID="_1514817403" r:id="rId9"/>
        </w:object>
      </w:r>
      <w:r w:rsidRPr="003449CC">
        <w:rPr>
          <w:rFonts w:ascii="Calibri" w:hAnsi="Calibri"/>
          <w:noProof/>
          <w:position w:val="-32"/>
          <w:sz w:val="20"/>
          <w:szCs w:val="20"/>
        </w:rPr>
        <w:object w:dxaOrig="1980" w:dyaOrig="760">
          <v:shape id="_x0000_i1027" type="#_x0000_t75" style="width:98.8pt;height:38.3pt" o:ole="" fillcolor="window">
            <v:imagedata r:id="rId10" o:title=""/>
          </v:shape>
          <o:OLEObject Type="Embed" ProgID="Equation.3" ShapeID="_x0000_i1027" DrawAspect="Content" ObjectID="_1514817404" r:id="rId11"/>
        </w:object>
      </w:r>
      <w:r w:rsidRPr="003449CC">
        <w:rPr>
          <w:rFonts w:ascii="Calibri" w:hAnsi="Calibri"/>
          <w:noProof/>
          <w:sz w:val="20"/>
          <w:szCs w:val="20"/>
        </w:rPr>
        <w:tab/>
      </w:r>
      <w:r w:rsidRPr="003449CC">
        <w:rPr>
          <w:rFonts w:ascii="Calibri" w:hAnsi="Calibri"/>
          <w:noProof/>
          <w:sz w:val="20"/>
          <w:szCs w:val="20"/>
        </w:rPr>
        <w:tab/>
      </w:r>
      <w:r w:rsidRPr="003449CC">
        <w:rPr>
          <w:rFonts w:ascii="Calibri" w:hAnsi="Calibri"/>
          <w:noProof/>
          <w:sz w:val="20"/>
          <w:szCs w:val="20"/>
        </w:rPr>
        <w:tab/>
      </w:r>
      <w:r w:rsidRPr="003449CC">
        <w:rPr>
          <w:rFonts w:ascii="Calibri" w:hAnsi="Calibri"/>
          <w:noProof/>
          <w:position w:val="-28"/>
          <w:sz w:val="20"/>
          <w:szCs w:val="20"/>
        </w:rPr>
        <w:object w:dxaOrig="2200" w:dyaOrig="700">
          <v:shape id="_x0000_i1028" type="#_x0000_t75" style="width:110.3pt;height:35.25pt" o:ole="" fillcolor="window">
            <v:imagedata r:id="rId12" o:title=""/>
          </v:shape>
          <o:OLEObject Type="Embed" ProgID="Equation.3" ShapeID="_x0000_i1028" DrawAspect="Content" ObjectID="_1514817405" r:id="rId13"/>
        </w:object>
      </w:r>
    </w:p>
    <w:p w:rsidR="00F55662" w:rsidRPr="003449CC" w:rsidRDefault="00F55662" w:rsidP="00F55662">
      <w:pPr>
        <w:spacing w:after="0" w:line="240" w:lineRule="auto"/>
        <w:rPr>
          <w:rFonts w:ascii="Calibri" w:hAnsi="Calibri"/>
          <w:b/>
          <w:sz w:val="20"/>
          <w:szCs w:val="20"/>
        </w:rPr>
      </w:pPr>
      <w:r w:rsidRPr="003449CC">
        <w:rPr>
          <w:rFonts w:ascii="Calibri" w:hAnsi="Calibri"/>
          <w:b/>
          <w:sz w:val="20"/>
          <w:szCs w:val="20"/>
        </w:rPr>
        <w:t>Ocena na podstawie krewnych:</w:t>
      </w:r>
    </w:p>
    <w:p w:rsidR="00F55662" w:rsidRPr="003449CC" w:rsidRDefault="00F55662" w:rsidP="003449CC">
      <w:pPr>
        <w:pStyle w:val="Akapitzlist"/>
        <w:numPr>
          <w:ilvl w:val="0"/>
          <w:numId w:val="7"/>
        </w:numPr>
        <w:spacing w:after="0" w:line="240" w:lineRule="auto"/>
        <w:rPr>
          <w:rFonts w:ascii="Calibri" w:hAnsi="Calibri"/>
          <w:color w:val="FF0000"/>
          <w:sz w:val="20"/>
          <w:szCs w:val="20"/>
        </w:rPr>
      </w:pPr>
      <w:r w:rsidRPr="003449CC">
        <w:rPr>
          <w:rFonts w:ascii="Calibri" w:hAnsi="Calibri"/>
          <w:color w:val="FF0000"/>
          <w:sz w:val="20"/>
          <w:szCs w:val="20"/>
        </w:rPr>
        <w:t>wartość fenotypowa pojedynczego krewnego: trzeba znać</w:t>
      </w:r>
    </w:p>
    <w:p w:rsidR="00192F5C" w:rsidRPr="003449CC" w:rsidRDefault="00192F5C" w:rsidP="003449CC">
      <w:pPr>
        <w:pStyle w:val="Akapitzlist"/>
        <w:numPr>
          <w:ilvl w:val="0"/>
          <w:numId w:val="7"/>
        </w:numPr>
        <w:spacing w:after="0" w:line="240" w:lineRule="auto"/>
        <w:rPr>
          <w:rFonts w:ascii="Calibri" w:hAnsi="Calibri"/>
          <w:sz w:val="20"/>
          <w:szCs w:val="20"/>
        </w:rPr>
      </w:pPr>
      <w:r w:rsidRPr="003449CC">
        <w:rPr>
          <w:rFonts w:ascii="Calibri" w:hAnsi="Calibri"/>
          <w:sz w:val="20"/>
          <w:szCs w:val="20"/>
        </w:rPr>
        <w:t>Ocena na podstawie grupy krewnych:</w:t>
      </w:r>
    </w:p>
    <w:p w:rsidR="00192F5C" w:rsidRPr="003449CC" w:rsidRDefault="00192F5C" w:rsidP="00F55662">
      <w:pPr>
        <w:spacing w:after="0" w:line="240" w:lineRule="auto"/>
        <w:rPr>
          <w:rFonts w:ascii="Calibri" w:hAnsi="Calibri"/>
          <w:sz w:val="20"/>
          <w:szCs w:val="20"/>
        </w:rPr>
      </w:pPr>
    </w:p>
    <w:p w:rsidR="00192F5C" w:rsidRPr="003449CC" w:rsidRDefault="00192F5C" w:rsidP="00192F5C">
      <w:pPr>
        <w:ind w:left="6804" w:hanging="6804"/>
        <w:rPr>
          <w:rFonts w:ascii="Calibri" w:hAnsi="Calibri"/>
          <w:noProof/>
          <w:sz w:val="20"/>
          <w:szCs w:val="20"/>
        </w:rPr>
      </w:pPr>
      <w:r w:rsidRPr="003449CC">
        <w:rPr>
          <w:rFonts w:ascii="Calibri" w:hAnsi="Calibri"/>
          <w:noProof/>
          <w:position w:val="-30"/>
          <w:sz w:val="20"/>
          <w:szCs w:val="20"/>
        </w:rPr>
        <w:object w:dxaOrig="2360" w:dyaOrig="760">
          <v:shape id="_x0000_i1029" type="#_x0000_t75" style="width:117.95pt;height:38.3pt" o:ole="" fillcolor="window">
            <v:imagedata r:id="rId14" o:title=""/>
          </v:shape>
          <o:OLEObject Type="Embed" ProgID="Equation.3" ShapeID="_x0000_i1029" DrawAspect="Content" ObjectID="_1514817406" r:id="rId15"/>
        </w:object>
      </w:r>
      <w:r w:rsidRPr="003449CC">
        <w:rPr>
          <w:rFonts w:ascii="Calibri" w:hAnsi="Calibri"/>
          <w:noProof/>
          <w:sz w:val="20"/>
          <w:szCs w:val="20"/>
        </w:rPr>
        <w:t xml:space="preserve">                               </w:t>
      </w:r>
      <w:r w:rsidRPr="003449CC">
        <w:rPr>
          <w:rFonts w:ascii="Calibri" w:hAnsi="Calibri"/>
          <w:noProof/>
          <w:position w:val="-28"/>
          <w:sz w:val="20"/>
          <w:szCs w:val="20"/>
        </w:rPr>
        <w:object w:dxaOrig="2160" w:dyaOrig="700">
          <v:shape id="_x0000_i1030" type="#_x0000_t75" style="width:108pt;height:35.25pt" o:ole="" fillcolor="window">
            <v:imagedata r:id="rId16" o:title=""/>
          </v:shape>
          <o:OLEObject Type="Embed" ProgID="Equation.3" ShapeID="_x0000_i1030" DrawAspect="Content" ObjectID="_1514817407" r:id="rId17"/>
        </w:object>
      </w:r>
    </w:p>
    <w:p w:rsidR="00192F5C" w:rsidRDefault="00192F5C" w:rsidP="00192F5C">
      <w:pPr>
        <w:ind w:left="6804" w:hanging="6804"/>
        <w:rPr>
          <w:rFonts w:ascii="Calibri" w:hAnsi="Calibri"/>
          <w:b/>
          <w:noProof/>
          <w:sz w:val="20"/>
          <w:szCs w:val="20"/>
        </w:rPr>
      </w:pPr>
      <w:r w:rsidRPr="003449CC">
        <w:rPr>
          <w:rFonts w:ascii="Calibri" w:hAnsi="Calibri"/>
          <w:b/>
          <w:noProof/>
          <w:sz w:val="20"/>
          <w:szCs w:val="20"/>
        </w:rPr>
        <w:t>Łączenie źródeł informacji:</w:t>
      </w:r>
    </w:p>
    <w:p w:rsidR="007B6AB7" w:rsidRPr="003449CC" w:rsidRDefault="007B6AB7" w:rsidP="00192F5C">
      <w:pPr>
        <w:ind w:left="6804" w:hanging="6804"/>
        <w:rPr>
          <w:rFonts w:ascii="Calibri" w:hAnsi="Calibri"/>
          <w:b/>
          <w:noProof/>
          <w:sz w:val="20"/>
          <w:szCs w:val="20"/>
        </w:rPr>
      </w:pPr>
      <w:r w:rsidRPr="000C6F14">
        <w:rPr>
          <w:rFonts w:ascii="Calibri" w:hAnsi="Calibri"/>
          <w:noProof/>
          <w:position w:val="-12"/>
        </w:rPr>
        <w:object w:dxaOrig="4500" w:dyaOrig="400">
          <v:shape id="_x0000_i1031" type="#_x0000_t75" style="width:225.2pt;height:19.9pt" o:ole="" fillcolor="window">
            <v:imagedata r:id="rId18" o:title=""/>
          </v:shape>
          <o:OLEObject Type="Embed" ProgID="Equation.3" ShapeID="_x0000_i1031" DrawAspect="Content" ObjectID="_1514817408" r:id="rId19"/>
        </w:object>
      </w:r>
    </w:p>
    <w:tbl>
      <w:tblPr>
        <w:tblW w:w="10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701"/>
        <w:gridCol w:w="2504"/>
        <w:gridCol w:w="3591"/>
      </w:tblGrid>
      <w:tr w:rsidR="00192F5C" w:rsidRPr="003449CC" w:rsidTr="00192F5C">
        <w:trPr>
          <w:trHeight w:val="363"/>
          <w:jc w:val="center"/>
        </w:trPr>
        <w:tc>
          <w:tcPr>
            <w:tcW w:w="2552"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b/>
                <w:iCs/>
                <w:sz w:val="20"/>
                <w:szCs w:val="20"/>
                <w:lang w:val="cs-CZ"/>
              </w:rPr>
            </w:pPr>
            <w:r w:rsidRPr="003449CC">
              <w:rPr>
                <w:rFonts w:ascii="Calibri" w:eastAsia="MS Mincho" w:hAnsi="Calibri" w:cs="Calibri"/>
                <w:b/>
                <w:iCs/>
                <w:sz w:val="20"/>
                <w:szCs w:val="20"/>
                <w:lang w:val="cs-CZ"/>
              </w:rPr>
              <w:t>Źródło informacji</w:t>
            </w:r>
          </w:p>
        </w:tc>
        <w:tc>
          <w:tcPr>
            <w:tcW w:w="1701"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b/>
                <w:iCs/>
                <w:sz w:val="20"/>
                <w:szCs w:val="20"/>
                <w:vertAlign w:val="subscript"/>
                <w:lang w:val="cs-CZ"/>
              </w:rPr>
            </w:pPr>
            <w:r w:rsidRPr="003449CC">
              <w:rPr>
                <w:rFonts w:ascii="Calibri" w:eastAsia="MS Mincho" w:hAnsi="Calibri" w:cs="Calibri"/>
                <w:b/>
                <w:iCs/>
                <w:sz w:val="20"/>
                <w:szCs w:val="20"/>
                <w:lang w:val="cs-CZ"/>
              </w:rPr>
              <w:t>b</w:t>
            </w:r>
            <w:r w:rsidRPr="003449CC">
              <w:rPr>
                <w:rFonts w:ascii="Calibri" w:eastAsia="MS Mincho" w:hAnsi="Calibri" w:cs="Calibri"/>
                <w:b/>
                <w:iCs/>
                <w:sz w:val="20"/>
                <w:szCs w:val="20"/>
                <w:vertAlign w:val="subscript"/>
                <w:lang w:val="cs-CZ"/>
              </w:rPr>
              <w:t>1</w:t>
            </w:r>
          </w:p>
        </w:tc>
        <w:tc>
          <w:tcPr>
            <w:tcW w:w="2504"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b/>
                <w:iCs/>
                <w:sz w:val="20"/>
                <w:szCs w:val="20"/>
                <w:vertAlign w:val="subscript"/>
                <w:lang w:val="cs-CZ"/>
              </w:rPr>
            </w:pPr>
            <w:r w:rsidRPr="003449CC">
              <w:rPr>
                <w:rFonts w:ascii="Calibri" w:eastAsia="MS Mincho" w:hAnsi="Calibri" w:cs="Calibri"/>
                <w:b/>
                <w:iCs/>
                <w:sz w:val="20"/>
                <w:szCs w:val="20"/>
                <w:lang w:val="cs-CZ"/>
              </w:rPr>
              <w:t>b</w:t>
            </w:r>
            <w:r w:rsidRPr="003449CC">
              <w:rPr>
                <w:rFonts w:ascii="Calibri" w:eastAsia="MS Mincho" w:hAnsi="Calibri" w:cs="Calibri"/>
                <w:b/>
                <w:iCs/>
                <w:sz w:val="20"/>
                <w:szCs w:val="20"/>
                <w:vertAlign w:val="subscript"/>
                <w:lang w:val="cs-CZ"/>
              </w:rPr>
              <w:t>2</w:t>
            </w:r>
          </w:p>
        </w:tc>
        <w:tc>
          <w:tcPr>
            <w:tcW w:w="3591"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b/>
                <w:iCs/>
                <w:sz w:val="20"/>
                <w:szCs w:val="20"/>
                <w:lang w:val="cs-CZ"/>
              </w:rPr>
            </w:pPr>
            <w:r w:rsidRPr="003449CC">
              <w:rPr>
                <w:rFonts w:ascii="Calibri" w:eastAsia="MS Mincho" w:hAnsi="Calibri" w:cs="Calibri"/>
                <w:b/>
                <w:iCs/>
                <w:sz w:val="20"/>
                <w:szCs w:val="20"/>
                <w:lang w:val="cs-CZ"/>
              </w:rPr>
              <w:t>R</w:t>
            </w:r>
          </w:p>
        </w:tc>
      </w:tr>
      <w:tr w:rsidR="00192F5C" w:rsidRPr="003449CC" w:rsidTr="00192F5C">
        <w:trPr>
          <w:trHeight w:val="724"/>
          <w:jc w:val="center"/>
        </w:trPr>
        <w:tc>
          <w:tcPr>
            <w:tcW w:w="2552" w:type="dxa"/>
            <w:vAlign w:val="center"/>
          </w:tcPr>
          <w:p w:rsidR="00192F5C" w:rsidRPr="003449CC" w:rsidRDefault="00192F5C" w:rsidP="00192F5C">
            <w:pPr>
              <w:autoSpaceDE w:val="0"/>
              <w:autoSpaceDN w:val="0"/>
              <w:adjustRightInd w:val="0"/>
              <w:spacing w:after="0" w:line="240" w:lineRule="auto"/>
              <w:rPr>
                <w:rFonts w:ascii="Calibri" w:eastAsia="MS Mincho" w:hAnsi="Calibri" w:cs="Calibri"/>
                <w:iCs/>
                <w:sz w:val="20"/>
                <w:szCs w:val="20"/>
                <w:lang w:val="cs-CZ"/>
              </w:rPr>
            </w:pPr>
            <w:r w:rsidRPr="003449CC">
              <w:rPr>
                <w:rFonts w:ascii="Calibri" w:eastAsia="MS Mincho" w:hAnsi="Calibri" w:cs="Calibri"/>
                <w:iCs/>
                <w:sz w:val="20"/>
                <w:szCs w:val="20"/>
                <w:lang w:val="cs-CZ"/>
              </w:rPr>
              <w:t>Matka (1) i ojciec (2)</w:t>
            </w:r>
          </w:p>
        </w:tc>
        <w:tc>
          <w:tcPr>
            <w:tcW w:w="1701"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24"/>
                <w:sz w:val="20"/>
                <w:szCs w:val="20"/>
              </w:rPr>
              <w:object w:dxaOrig="480" w:dyaOrig="620">
                <v:shape id="_x0000_i1032" type="#_x0000_t75" style="width:23.75pt;height:30.65pt" o:ole="" fillcolor="window">
                  <v:imagedata r:id="rId20" o:title=""/>
                </v:shape>
                <o:OLEObject Type="Embed" ProgID="Equation.3" ShapeID="_x0000_i1032" DrawAspect="Content" ObjectID="_1514817409" r:id="rId21"/>
              </w:object>
            </w:r>
          </w:p>
        </w:tc>
        <w:tc>
          <w:tcPr>
            <w:tcW w:w="2504"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24"/>
                <w:sz w:val="20"/>
                <w:szCs w:val="20"/>
              </w:rPr>
              <w:object w:dxaOrig="480" w:dyaOrig="620">
                <v:shape id="_x0000_i1033" type="#_x0000_t75" style="width:23.75pt;height:30.65pt" o:ole="" fillcolor="window">
                  <v:imagedata r:id="rId22" o:title=""/>
                </v:shape>
                <o:OLEObject Type="Embed" ProgID="Equation.3" ShapeID="_x0000_i1033" DrawAspect="Content" ObjectID="_1514817410" r:id="rId23"/>
              </w:object>
            </w:r>
          </w:p>
        </w:tc>
        <w:tc>
          <w:tcPr>
            <w:tcW w:w="3591"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24"/>
                <w:sz w:val="20"/>
                <w:szCs w:val="20"/>
              </w:rPr>
              <w:object w:dxaOrig="560" w:dyaOrig="680">
                <v:shape id="_x0000_i1034" type="#_x0000_t75" style="width:28.35pt;height:33.7pt" o:ole="" fillcolor="window">
                  <v:imagedata r:id="rId24" o:title=""/>
                </v:shape>
                <o:OLEObject Type="Embed" ProgID="Equation.3" ShapeID="_x0000_i1034" DrawAspect="Content" ObjectID="_1514817411" r:id="rId25"/>
              </w:object>
            </w:r>
          </w:p>
        </w:tc>
      </w:tr>
      <w:tr w:rsidR="00192F5C" w:rsidRPr="003449CC" w:rsidTr="00192F5C">
        <w:trPr>
          <w:trHeight w:val="736"/>
          <w:jc w:val="center"/>
        </w:trPr>
        <w:tc>
          <w:tcPr>
            <w:tcW w:w="2552" w:type="dxa"/>
            <w:vAlign w:val="center"/>
          </w:tcPr>
          <w:p w:rsidR="00192F5C" w:rsidRPr="003449CC" w:rsidRDefault="00192F5C" w:rsidP="00192F5C">
            <w:pPr>
              <w:autoSpaceDE w:val="0"/>
              <w:autoSpaceDN w:val="0"/>
              <w:adjustRightInd w:val="0"/>
              <w:spacing w:after="0" w:line="240" w:lineRule="auto"/>
              <w:rPr>
                <w:rFonts w:ascii="Calibri" w:eastAsia="MS Mincho" w:hAnsi="Calibri" w:cs="Calibri"/>
                <w:iCs/>
                <w:sz w:val="20"/>
                <w:szCs w:val="20"/>
                <w:lang w:val="cs-CZ"/>
              </w:rPr>
            </w:pPr>
            <w:r w:rsidRPr="003449CC">
              <w:rPr>
                <w:rFonts w:ascii="Calibri" w:eastAsia="MS Mincho" w:hAnsi="Calibri" w:cs="Calibri"/>
                <w:iCs/>
                <w:sz w:val="20"/>
                <w:szCs w:val="20"/>
                <w:lang w:val="cs-CZ"/>
              </w:rPr>
              <w:t xml:space="preserve">Matka (1) i babka (2) </w:t>
            </w:r>
          </w:p>
        </w:tc>
        <w:tc>
          <w:tcPr>
            <w:tcW w:w="1701"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30"/>
                <w:sz w:val="20"/>
                <w:szCs w:val="20"/>
              </w:rPr>
              <w:object w:dxaOrig="1060" w:dyaOrig="720">
                <v:shape id="_x0000_i1035" type="#_x0000_t75" style="width:52.85pt;height:36pt" o:ole="" fillcolor="window">
                  <v:imagedata r:id="rId26" o:title=""/>
                </v:shape>
                <o:OLEObject Type="Embed" ProgID="Equation.3" ShapeID="_x0000_i1035" DrawAspect="Content" ObjectID="_1514817412" r:id="rId27"/>
              </w:object>
            </w:r>
          </w:p>
        </w:tc>
        <w:tc>
          <w:tcPr>
            <w:tcW w:w="2504"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24"/>
                <w:sz w:val="20"/>
                <w:szCs w:val="20"/>
              </w:rPr>
              <w:object w:dxaOrig="1040" w:dyaOrig="660">
                <v:shape id="_x0000_i1036" type="#_x0000_t75" style="width:52.1pt;height:32.95pt" o:ole="" fillcolor="window">
                  <v:imagedata r:id="rId28" o:title=""/>
                </v:shape>
                <o:OLEObject Type="Embed" ProgID="Equation.3" ShapeID="_x0000_i1036" DrawAspect="Content" ObjectID="_1514817413" r:id="rId29"/>
              </w:object>
            </w:r>
          </w:p>
        </w:tc>
        <w:tc>
          <w:tcPr>
            <w:tcW w:w="3591"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26"/>
                <w:sz w:val="20"/>
                <w:szCs w:val="20"/>
              </w:rPr>
              <w:object w:dxaOrig="1160" w:dyaOrig="720">
                <v:shape id="_x0000_i1037" type="#_x0000_t75" style="width:58.2pt;height:36pt" o:ole="" fillcolor="window">
                  <v:imagedata r:id="rId30" o:title=""/>
                </v:shape>
                <o:OLEObject Type="Embed" ProgID="Equation.3" ShapeID="_x0000_i1037" DrawAspect="Content" ObjectID="_1514817414" r:id="rId31"/>
              </w:object>
            </w:r>
          </w:p>
        </w:tc>
      </w:tr>
      <w:tr w:rsidR="00192F5C" w:rsidRPr="003449CC" w:rsidTr="00192F5C">
        <w:trPr>
          <w:trHeight w:val="703"/>
          <w:jc w:val="center"/>
        </w:trPr>
        <w:tc>
          <w:tcPr>
            <w:tcW w:w="2552" w:type="dxa"/>
            <w:vAlign w:val="center"/>
          </w:tcPr>
          <w:p w:rsidR="00192F5C" w:rsidRPr="003449CC" w:rsidRDefault="00192F5C" w:rsidP="00192F5C">
            <w:pPr>
              <w:autoSpaceDE w:val="0"/>
              <w:autoSpaceDN w:val="0"/>
              <w:adjustRightInd w:val="0"/>
              <w:spacing w:after="0" w:line="240" w:lineRule="auto"/>
              <w:rPr>
                <w:rFonts w:ascii="Calibri" w:eastAsia="MS Mincho" w:hAnsi="Calibri" w:cs="Calibri"/>
                <w:iCs/>
                <w:sz w:val="20"/>
                <w:szCs w:val="20"/>
                <w:lang w:val="cs-CZ"/>
              </w:rPr>
            </w:pPr>
            <w:r w:rsidRPr="003449CC">
              <w:rPr>
                <w:rFonts w:ascii="Calibri" w:eastAsia="MS Mincho" w:hAnsi="Calibri" w:cs="Calibri"/>
                <w:iCs/>
                <w:sz w:val="20"/>
                <w:szCs w:val="20"/>
                <w:lang w:val="cs-CZ"/>
              </w:rPr>
              <w:t>Osobnik (1) i matka (2)</w:t>
            </w:r>
          </w:p>
        </w:tc>
        <w:tc>
          <w:tcPr>
            <w:tcW w:w="1701"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24"/>
                <w:sz w:val="20"/>
                <w:szCs w:val="20"/>
              </w:rPr>
              <w:object w:dxaOrig="1060" w:dyaOrig="660">
                <v:shape id="_x0000_i1038" type="#_x0000_t75" style="width:52.85pt;height:32.95pt" o:ole="" fillcolor="window">
                  <v:imagedata r:id="rId32" o:title=""/>
                </v:shape>
                <o:OLEObject Type="Embed" ProgID="Equation.3" ShapeID="_x0000_i1038" DrawAspect="Content" ObjectID="_1514817415" r:id="rId33"/>
              </w:object>
            </w:r>
          </w:p>
        </w:tc>
        <w:tc>
          <w:tcPr>
            <w:tcW w:w="2504"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24"/>
                <w:sz w:val="20"/>
                <w:szCs w:val="20"/>
              </w:rPr>
              <w:object w:dxaOrig="1140" w:dyaOrig="660">
                <v:shape id="_x0000_i1039" type="#_x0000_t75" style="width:56.7pt;height:32.95pt" o:ole="" fillcolor="window">
                  <v:imagedata r:id="rId34" o:title=""/>
                </v:shape>
                <o:OLEObject Type="Embed" ProgID="Equation.3" ShapeID="_x0000_i1039" DrawAspect="Content" ObjectID="_1514817416" r:id="rId35"/>
              </w:object>
            </w:r>
          </w:p>
        </w:tc>
        <w:tc>
          <w:tcPr>
            <w:tcW w:w="3591"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26"/>
                <w:sz w:val="20"/>
                <w:szCs w:val="20"/>
              </w:rPr>
              <w:object w:dxaOrig="1100" w:dyaOrig="720">
                <v:shape id="_x0000_i1040" type="#_x0000_t75" style="width:55.15pt;height:36pt" o:ole="" fillcolor="window">
                  <v:imagedata r:id="rId36" o:title=""/>
                </v:shape>
                <o:OLEObject Type="Embed" ProgID="Equation.3" ShapeID="_x0000_i1040" DrawAspect="Content" ObjectID="_1514817417" r:id="rId37"/>
              </w:object>
            </w:r>
          </w:p>
        </w:tc>
      </w:tr>
      <w:tr w:rsidR="00192F5C" w:rsidRPr="003449CC" w:rsidTr="00192F5C">
        <w:trPr>
          <w:trHeight w:val="724"/>
          <w:jc w:val="center"/>
        </w:trPr>
        <w:tc>
          <w:tcPr>
            <w:tcW w:w="2552" w:type="dxa"/>
            <w:vAlign w:val="center"/>
          </w:tcPr>
          <w:p w:rsidR="00192F5C" w:rsidRPr="003449CC" w:rsidRDefault="00192F5C" w:rsidP="00192F5C">
            <w:pPr>
              <w:autoSpaceDE w:val="0"/>
              <w:autoSpaceDN w:val="0"/>
              <w:adjustRightInd w:val="0"/>
              <w:spacing w:after="0" w:line="240" w:lineRule="auto"/>
              <w:rPr>
                <w:rFonts w:ascii="Calibri" w:eastAsia="MS Mincho" w:hAnsi="Calibri" w:cs="Calibri"/>
                <w:iCs/>
                <w:sz w:val="20"/>
                <w:szCs w:val="20"/>
                <w:lang w:val="cs-CZ"/>
              </w:rPr>
            </w:pPr>
            <w:r w:rsidRPr="003449CC">
              <w:rPr>
                <w:rFonts w:ascii="Calibri" w:eastAsia="MS Mincho" w:hAnsi="Calibri" w:cs="Calibri"/>
                <w:iCs/>
                <w:sz w:val="20"/>
                <w:szCs w:val="20"/>
                <w:lang w:val="cs-CZ"/>
              </w:rPr>
              <w:t>Osobnik (1), matka (2)</w:t>
            </w:r>
          </w:p>
          <w:p w:rsidR="00192F5C" w:rsidRPr="003449CC" w:rsidRDefault="00192F5C" w:rsidP="00192F5C">
            <w:pPr>
              <w:autoSpaceDE w:val="0"/>
              <w:autoSpaceDN w:val="0"/>
              <w:adjustRightInd w:val="0"/>
              <w:spacing w:after="0" w:line="240" w:lineRule="auto"/>
              <w:rPr>
                <w:rFonts w:ascii="Calibri" w:eastAsia="MS Mincho" w:hAnsi="Calibri" w:cs="Calibri"/>
                <w:iCs/>
                <w:sz w:val="20"/>
                <w:szCs w:val="20"/>
                <w:lang w:val="cs-CZ"/>
              </w:rPr>
            </w:pPr>
            <w:r w:rsidRPr="003449CC">
              <w:rPr>
                <w:rFonts w:ascii="Calibri" w:eastAsia="MS Mincho" w:hAnsi="Calibri" w:cs="Calibri"/>
                <w:iCs/>
                <w:sz w:val="20"/>
                <w:szCs w:val="20"/>
                <w:lang w:val="cs-CZ"/>
              </w:rPr>
              <w:t xml:space="preserve"> i ojciec (2)</w:t>
            </w:r>
          </w:p>
        </w:tc>
        <w:tc>
          <w:tcPr>
            <w:tcW w:w="1701"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24"/>
                <w:sz w:val="20"/>
                <w:szCs w:val="20"/>
              </w:rPr>
              <w:object w:dxaOrig="1060" w:dyaOrig="660">
                <v:shape id="_x0000_i1041" type="#_x0000_t75" style="width:52.85pt;height:32.95pt" o:ole="" fillcolor="window">
                  <v:imagedata r:id="rId38" o:title=""/>
                </v:shape>
                <o:OLEObject Type="Embed" ProgID="Equation.3" ShapeID="_x0000_i1041" DrawAspect="Content" ObjectID="_1514817418" r:id="rId39"/>
              </w:object>
            </w:r>
          </w:p>
        </w:tc>
        <w:tc>
          <w:tcPr>
            <w:tcW w:w="2504"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24"/>
                <w:sz w:val="20"/>
                <w:szCs w:val="20"/>
              </w:rPr>
              <w:object w:dxaOrig="1020" w:dyaOrig="660">
                <v:shape id="_x0000_i1042" type="#_x0000_t75" style="width:51.3pt;height:32.95pt" o:ole="" fillcolor="window">
                  <v:imagedata r:id="rId40" o:title=""/>
                </v:shape>
                <o:OLEObject Type="Embed" ProgID="Equation.3" ShapeID="_x0000_i1042" DrawAspect="Content" ObjectID="_1514817419" r:id="rId41"/>
              </w:object>
            </w:r>
          </w:p>
        </w:tc>
        <w:tc>
          <w:tcPr>
            <w:tcW w:w="3591"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26"/>
                <w:sz w:val="20"/>
                <w:szCs w:val="20"/>
              </w:rPr>
              <w:object w:dxaOrig="1100" w:dyaOrig="720">
                <v:shape id="_x0000_i1043" type="#_x0000_t75" style="width:55.15pt;height:36pt" o:ole="" fillcolor="window">
                  <v:imagedata r:id="rId42" o:title=""/>
                </v:shape>
                <o:OLEObject Type="Embed" ProgID="Equation.3" ShapeID="_x0000_i1043" DrawAspect="Content" ObjectID="_1514817420" r:id="rId43"/>
              </w:object>
            </w:r>
          </w:p>
        </w:tc>
      </w:tr>
      <w:tr w:rsidR="00192F5C" w:rsidRPr="003449CC" w:rsidTr="00192F5C">
        <w:trPr>
          <w:trHeight w:val="720"/>
          <w:jc w:val="center"/>
        </w:trPr>
        <w:tc>
          <w:tcPr>
            <w:tcW w:w="2552" w:type="dxa"/>
            <w:vAlign w:val="center"/>
          </w:tcPr>
          <w:p w:rsidR="00192F5C" w:rsidRPr="003449CC" w:rsidRDefault="00192F5C" w:rsidP="00192F5C">
            <w:pPr>
              <w:autoSpaceDE w:val="0"/>
              <w:autoSpaceDN w:val="0"/>
              <w:adjustRightInd w:val="0"/>
              <w:spacing w:after="0" w:line="240" w:lineRule="auto"/>
              <w:rPr>
                <w:rFonts w:ascii="Calibri" w:eastAsia="MS Mincho" w:hAnsi="Calibri" w:cs="Calibri"/>
                <w:iCs/>
                <w:sz w:val="20"/>
                <w:szCs w:val="20"/>
                <w:lang w:val="cs-CZ"/>
              </w:rPr>
            </w:pPr>
            <w:r w:rsidRPr="003449CC">
              <w:rPr>
                <w:rFonts w:ascii="Calibri" w:eastAsia="MS Mincho" w:hAnsi="Calibri" w:cs="Calibri"/>
                <w:iCs/>
                <w:sz w:val="20"/>
                <w:szCs w:val="20"/>
                <w:lang w:val="cs-CZ"/>
              </w:rPr>
              <w:t>Matka (1)</w:t>
            </w:r>
          </w:p>
          <w:p w:rsidR="00192F5C" w:rsidRPr="003449CC" w:rsidRDefault="00192F5C" w:rsidP="00192F5C">
            <w:pPr>
              <w:autoSpaceDE w:val="0"/>
              <w:autoSpaceDN w:val="0"/>
              <w:adjustRightInd w:val="0"/>
              <w:spacing w:after="0" w:line="240" w:lineRule="auto"/>
              <w:rPr>
                <w:rFonts w:ascii="Calibri" w:eastAsia="MS Mincho" w:hAnsi="Calibri" w:cs="Calibri"/>
                <w:iCs/>
                <w:sz w:val="20"/>
                <w:szCs w:val="20"/>
                <w:lang w:val="cs-CZ"/>
              </w:rPr>
            </w:pPr>
            <w:r w:rsidRPr="003449CC">
              <w:rPr>
                <w:rFonts w:ascii="Calibri" w:eastAsia="MS Mincho" w:hAnsi="Calibri" w:cs="Calibri"/>
                <w:iCs/>
                <w:sz w:val="20"/>
                <w:szCs w:val="20"/>
                <w:lang w:val="cs-CZ"/>
              </w:rPr>
              <w:t xml:space="preserve"> i półrodzeństwo (2)</w:t>
            </w:r>
          </w:p>
        </w:tc>
        <w:tc>
          <w:tcPr>
            <w:tcW w:w="1701"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24"/>
                <w:sz w:val="20"/>
                <w:szCs w:val="20"/>
              </w:rPr>
              <w:object w:dxaOrig="480" w:dyaOrig="620">
                <v:shape id="_x0000_i1044" type="#_x0000_t75" style="width:23.75pt;height:30.65pt" o:ole="" fillcolor="window">
                  <v:imagedata r:id="rId20" o:title=""/>
                </v:shape>
                <o:OLEObject Type="Embed" ProgID="Equation.3" ShapeID="_x0000_i1044" DrawAspect="Content" ObjectID="_1514817421" r:id="rId44"/>
              </w:object>
            </w:r>
          </w:p>
        </w:tc>
        <w:tc>
          <w:tcPr>
            <w:tcW w:w="2504"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30"/>
                <w:sz w:val="20"/>
                <w:szCs w:val="20"/>
              </w:rPr>
              <w:object w:dxaOrig="2000" w:dyaOrig="720">
                <v:shape id="_x0000_i1045" type="#_x0000_t75" style="width:100.35pt;height:36pt" o:ole="" fillcolor="window">
                  <v:imagedata r:id="rId45" o:title=""/>
                </v:shape>
                <o:OLEObject Type="Embed" ProgID="Equation.3" ShapeID="_x0000_i1045" DrawAspect="Content" ObjectID="_1514817422" r:id="rId46"/>
              </w:object>
            </w:r>
          </w:p>
        </w:tc>
        <w:tc>
          <w:tcPr>
            <w:tcW w:w="3591"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26"/>
                <w:sz w:val="20"/>
                <w:szCs w:val="20"/>
              </w:rPr>
              <w:object w:dxaOrig="1400" w:dyaOrig="700">
                <v:shape id="_x0000_i1046" type="#_x0000_t75" style="width:69.7pt;height:35.25pt" o:ole="" fillcolor="window">
                  <v:imagedata r:id="rId47" o:title=""/>
                </v:shape>
                <o:OLEObject Type="Embed" ProgID="Equation.3" ShapeID="_x0000_i1046" DrawAspect="Content" ObjectID="_1514817423" r:id="rId48"/>
              </w:object>
            </w:r>
          </w:p>
        </w:tc>
      </w:tr>
      <w:tr w:rsidR="00192F5C" w:rsidRPr="003449CC" w:rsidTr="00192F5C">
        <w:trPr>
          <w:trHeight w:val="703"/>
          <w:jc w:val="center"/>
        </w:trPr>
        <w:tc>
          <w:tcPr>
            <w:tcW w:w="2552" w:type="dxa"/>
            <w:vAlign w:val="center"/>
          </w:tcPr>
          <w:p w:rsidR="00192F5C" w:rsidRPr="003449CC" w:rsidRDefault="00192F5C" w:rsidP="00192F5C">
            <w:pPr>
              <w:autoSpaceDE w:val="0"/>
              <w:autoSpaceDN w:val="0"/>
              <w:adjustRightInd w:val="0"/>
              <w:spacing w:after="0" w:line="240" w:lineRule="auto"/>
              <w:rPr>
                <w:rFonts w:ascii="Calibri" w:eastAsia="MS Mincho" w:hAnsi="Calibri" w:cs="Calibri"/>
                <w:iCs/>
                <w:sz w:val="20"/>
                <w:szCs w:val="20"/>
                <w:lang w:val="cs-CZ"/>
              </w:rPr>
            </w:pPr>
            <w:r w:rsidRPr="003449CC">
              <w:rPr>
                <w:rFonts w:ascii="Calibri" w:eastAsia="MS Mincho" w:hAnsi="Calibri" w:cs="Calibri"/>
                <w:iCs/>
                <w:sz w:val="20"/>
                <w:szCs w:val="20"/>
                <w:lang w:val="cs-CZ"/>
              </w:rPr>
              <w:t>Osobnik (1) i rodzina pełnego rodzeństwa (2)</w:t>
            </w:r>
          </w:p>
        </w:tc>
        <w:tc>
          <w:tcPr>
            <w:tcW w:w="1701"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24"/>
                <w:sz w:val="20"/>
                <w:szCs w:val="20"/>
              </w:rPr>
              <w:object w:dxaOrig="1120" w:dyaOrig="660">
                <v:shape id="_x0000_i1047" type="#_x0000_t75" style="width:55.9pt;height:32.95pt" o:ole="" fillcolor="window">
                  <v:imagedata r:id="rId49" o:title=""/>
                </v:shape>
                <o:OLEObject Type="Embed" ProgID="Equation.3" ShapeID="_x0000_i1047" DrawAspect="Content" ObjectID="_1514817424" r:id="rId50"/>
              </w:object>
            </w:r>
          </w:p>
        </w:tc>
        <w:tc>
          <w:tcPr>
            <w:tcW w:w="2504"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24"/>
                <w:sz w:val="20"/>
                <w:szCs w:val="20"/>
              </w:rPr>
              <w:object w:dxaOrig="1340" w:dyaOrig="660">
                <v:shape id="_x0000_i1048" type="#_x0000_t75" style="width:66.65pt;height:32.95pt" o:ole="" fillcolor="window">
                  <v:imagedata r:id="rId51" o:title=""/>
                </v:shape>
                <o:OLEObject Type="Embed" ProgID="Equation.3" ShapeID="_x0000_i1048" DrawAspect="Content" ObjectID="_1514817425" r:id="rId52"/>
              </w:object>
            </w:r>
          </w:p>
        </w:tc>
        <w:tc>
          <w:tcPr>
            <w:tcW w:w="3591"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32"/>
                <w:sz w:val="20"/>
                <w:szCs w:val="20"/>
              </w:rPr>
              <w:object w:dxaOrig="2460" w:dyaOrig="780">
                <v:shape id="_x0000_i1049" type="#_x0000_t75" style="width:123.3pt;height:39.05pt" o:ole="" fillcolor="window">
                  <v:imagedata r:id="rId53" o:title=""/>
                </v:shape>
                <o:OLEObject Type="Embed" ProgID="Equation.3" ShapeID="_x0000_i1049" DrawAspect="Content" ObjectID="_1514817426" r:id="rId54"/>
              </w:object>
            </w:r>
          </w:p>
        </w:tc>
      </w:tr>
      <w:tr w:rsidR="00192F5C" w:rsidRPr="003449CC" w:rsidTr="00192F5C">
        <w:trPr>
          <w:trHeight w:val="745"/>
          <w:jc w:val="center"/>
        </w:trPr>
        <w:tc>
          <w:tcPr>
            <w:tcW w:w="2552" w:type="dxa"/>
            <w:vAlign w:val="center"/>
          </w:tcPr>
          <w:p w:rsidR="00192F5C" w:rsidRPr="003449CC" w:rsidRDefault="00192F5C" w:rsidP="00192F5C">
            <w:pPr>
              <w:autoSpaceDE w:val="0"/>
              <w:autoSpaceDN w:val="0"/>
              <w:adjustRightInd w:val="0"/>
              <w:spacing w:after="0" w:line="240" w:lineRule="auto"/>
              <w:rPr>
                <w:rFonts w:ascii="Calibri" w:eastAsia="MS Mincho" w:hAnsi="Calibri" w:cs="Calibri"/>
                <w:iCs/>
                <w:sz w:val="20"/>
                <w:szCs w:val="20"/>
                <w:lang w:val="cs-CZ"/>
              </w:rPr>
            </w:pPr>
            <w:r w:rsidRPr="003449CC">
              <w:rPr>
                <w:rFonts w:ascii="Calibri" w:eastAsia="MS Mincho" w:hAnsi="Calibri" w:cs="Calibri"/>
                <w:iCs/>
                <w:sz w:val="20"/>
                <w:szCs w:val="20"/>
                <w:lang w:val="cs-CZ"/>
              </w:rPr>
              <w:t>Osobnik (1) i rodzina ogólnie* (2)</w:t>
            </w:r>
          </w:p>
        </w:tc>
        <w:tc>
          <w:tcPr>
            <w:tcW w:w="1701"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24"/>
                <w:sz w:val="20"/>
                <w:szCs w:val="20"/>
              </w:rPr>
              <w:object w:dxaOrig="920" w:dyaOrig="660">
                <v:shape id="_x0000_i1050" type="#_x0000_t75" style="width:45.95pt;height:32.95pt" o:ole="" fillcolor="window">
                  <v:imagedata r:id="rId55" o:title=""/>
                </v:shape>
                <o:OLEObject Type="Embed" ProgID="Equation.3" ShapeID="_x0000_i1050" DrawAspect="Content" ObjectID="_1514817427" r:id="rId56"/>
              </w:object>
            </w:r>
          </w:p>
        </w:tc>
        <w:tc>
          <w:tcPr>
            <w:tcW w:w="2504"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30"/>
                <w:sz w:val="20"/>
                <w:szCs w:val="20"/>
              </w:rPr>
              <w:object w:dxaOrig="2240" w:dyaOrig="720">
                <v:shape id="_x0000_i1051" type="#_x0000_t75" style="width:111.85pt;height:36pt" o:ole="" fillcolor="window">
                  <v:imagedata r:id="rId57" o:title=""/>
                </v:shape>
                <o:OLEObject Type="Embed" ProgID="Equation.3" ShapeID="_x0000_i1051" DrawAspect="Content" ObjectID="_1514817428" r:id="rId58"/>
              </w:object>
            </w:r>
          </w:p>
        </w:tc>
        <w:tc>
          <w:tcPr>
            <w:tcW w:w="3591" w:type="dxa"/>
            <w:vAlign w:val="center"/>
          </w:tcPr>
          <w:p w:rsidR="00192F5C" w:rsidRPr="003449CC" w:rsidRDefault="00192F5C" w:rsidP="00192F5C">
            <w:pPr>
              <w:autoSpaceDE w:val="0"/>
              <w:autoSpaceDN w:val="0"/>
              <w:adjustRightInd w:val="0"/>
              <w:spacing w:after="0" w:line="240" w:lineRule="auto"/>
              <w:jc w:val="center"/>
              <w:rPr>
                <w:rFonts w:ascii="Calibri" w:eastAsia="MS Mincho" w:hAnsi="Calibri" w:cs="Calibri"/>
                <w:iCs/>
                <w:sz w:val="20"/>
                <w:szCs w:val="20"/>
                <w:lang w:val="cs-CZ"/>
              </w:rPr>
            </w:pPr>
            <w:r w:rsidRPr="003449CC">
              <w:rPr>
                <w:rFonts w:ascii="Calibri" w:hAnsi="Calibri"/>
                <w:noProof/>
                <w:position w:val="-32"/>
                <w:sz w:val="20"/>
                <w:szCs w:val="20"/>
              </w:rPr>
              <w:object w:dxaOrig="3260" w:dyaOrig="780">
                <v:shape id="_x0000_i1052" type="#_x0000_t75" style="width:163.15pt;height:39.05pt" o:ole="" fillcolor="window">
                  <v:imagedata r:id="rId59" o:title=""/>
                </v:shape>
                <o:OLEObject Type="Embed" ProgID="Equation.3" ShapeID="_x0000_i1052" DrawAspect="Content" ObjectID="_1514817429" r:id="rId60"/>
              </w:object>
            </w:r>
          </w:p>
        </w:tc>
      </w:tr>
    </w:tbl>
    <w:p w:rsidR="003449CC" w:rsidRDefault="003449CC" w:rsidP="003449CC">
      <w:pPr>
        <w:rPr>
          <w:rFonts w:ascii="Calibri" w:hAnsi="Calibri"/>
          <w:noProof/>
          <w:sz w:val="20"/>
          <w:szCs w:val="20"/>
        </w:rPr>
      </w:pPr>
    </w:p>
    <w:p w:rsidR="00192F5C" w:rsidRDefault="00192F5C" w:rsidP="003449CC">
      <w:pPr>
        <w:rPr>
          <w:rFonts w:ascii="Calibri" w:hAnsi="Calibri"/>
          <w:noProof/>
          <w:sz w:val="20"/>
          <w:szCs w:val="20"/>
        </w:rPr>
      </w:pPr>
      <w:r w:rsidRPr="003449CC">
        <w:rPr>
          <w:rFonts w:ascii="Calibri" w:eastAsia="MS Mincho" w:hAnsi="Calibri" w:cs="Calibri"/>
          <w:iCs/>
          <w:sz w:val="20"/>
          <w:szCs w:val="20"/>
        </w:rPr>
        <w:t xml:space="preserve">z grup pełnego rodzeństwa po </w:t>
      </w:r>
      <w:r w:rsidRPr="003449CC">
        <w:rPr>
          <w:rFonts w:ascii="Calibri" w:eastAsia="MS Mincho" w:hAnsi="Calibri" w:cs="Calibri"/>
          <w:i/>
          <w:iCs/>
          <w:sz w:val="20"/>
          <w:szCs w:val="20"/>
        </w:rPr>
        <w:t>m</w:t>
      </w:r>
      <w:r w:rsidRPr="003449CC">
        <w:rPr>
          <w:rFonts w:ascii="Calibri" w:eastAsia="MS Mincho" w:hAnsi="Calibri" w:cs="Calibri"/>
          <w:iCs/>
          <w:sz w:val="20"/>
          <w:szCs w:val="20"/>
        </w:rPr>
        <w:t xml:space="preserve"> osobników każda </w:t>
      </w:r>
      <w:r w:rsidR="000551FE" w:rsidRPr="003449CC">
        <w:rPr>
          <w:rFonts w:ascii="Calibri" w:hAnsi="Calibri" w:cs="Calibri"/>
          <w:iCs/>
          <w:sz w:val="20"/>
          <w:szCs w:val="20"/>
        </w:rPr>
        <w:fldChar w:fldCharType="begin"/>
      </w:r>
      <w:r w:rsidRPr="003449CC">
        <w:rPr>
          <w:rFonts w:ascii="Calibri" w:hAnsi="Calibri" w:cs="Calibri"/>
          <w:iCs/>
          <w:sz w:val="20"/>
          <w:szCs w:val="20"/>
        </w:rPr>
        <w:instrText xml:space="preserve"> QUOTE </w:instrText>
      </w:r>
      <m:oMath>
        <m:r>
          <w:rPr>
            <w:rFonts w:ascii="Cambria Math" w:hAnsi="Cambria Math" w:cs="Calibri"/>
            <w:sz w:val="20"/>
            <w:szCs w:val="20"/>
          </w:rPr>
          <m:t>r=</m:t>
        </m:r>
        <m:f>
          <m:fPr>
            <m:ctrlPr>
              <w:rPr>
                <w:rFonts w:ascii="Cambria Math" w:hAnsi="Cambria Math" w:cs="Calibri"/>
                <w:i/>
                <w:iCs/>
                <w:sz w:val="20"/>
                <w:szCs w:val="20"/>
              </w:rPr>
            </m:ctrlPr>
          </m:fPr>
          <m:num>
            <m:r>
              <w:rPr>
                <w:rFonts w:ascii="Cambria Math" w:hAnsi="Cambria Math" w:cs="Calibri"/>
                <w:sz w:val="20"/>
                <w:szCs w:val="20"/>
              </w:rPr>
              <m:t>n+m-2</m:t>
            </m:r>
          </m:num>
          <m:den>
            <m:r>
              <w:rPr>
                <w:rFonts w:ascii="Cambria Math" w:hAnsi="Cambria Math" w:cs="Calibri"/>
                <w:sz w:val="20"/>
                <w:szCs w:val="20"/>
              </w:rPr>
              <m:t>4</m:t>
            </m:r>
            <m:d>
              <m:dPr>
                <m:ctrlPr>
                  <w:rPr>
                    <w:rFonts w:ascii="Cambria Math" w:hAnsi="Cambria Math" w:cs="Calibri"/>
                    <w:i/>
                    <w:iCs/>
                    <w:sz w:val="20"/>
                    <w:szCs w:val="20"/>
                  </w:rPr>
                </m:ctrlPr>
              </m:dPr>
              <m:e>
                <m:r>
                  <w:rPr>
                    <w:rFonts w:ascii="Cambria Math" w:hAnsi="Cambria Math" w:cs="Calibri"/>
                    <w:sz w:val="20"/>
                    <w:szCs w:val="20"/>
                  </w:rPr>
                  <m:t>n-1</m:t>
                </m:r>
              </m:e>
            </m:d>
          </m:den>
        </m:f>
      </m:oMath>
      <w:r w:rsidRPr="003449CC">
        <w:rPr>
          <w:rFonts w:ascii="Calibri" w:hAnsi="Calibri" w:cs="Calibri"/>
          <w:iCs/>
          <w:sz w:val="20"/>
          <w:szCs w:val="20"/>
        </w:rPr>
        <w:instrText xml:space="preserve"> </w:instrText>
      </w:r>
      <w:r w:rsidR="000551FE" w:rsidRPr="003449CC">
        <w:rPr>
          <w:rFonts w:ascii="Calibri" w:hAnsi="Calibri" w:cs="Calibri"/>
          <w:iCs/>
          <w:sz w:val="20"/>
          <w:szCs w:val="20"/>
        </w:rPr>
        <w:fldChar w:fldCharType="end"/>
      </w:r>
      <w:r w:rsidRPr="003449CC">
        <w:rPr>
          <w:rFonts w:ascii="Calibri" w:hAnsi="Calibri"/>
          <w:noProof/>
          <w:position w:val="-30"/>
          <w:sz w:val="20"/>
          <w:szCs w:val="20"/>
        </w:rPr>
        <w:object w:dxaOrig="1719" w:dyaOrig="680">
          <v:shape id="_x0000_i1053" type="#_x0000_t75" style="width:85.8pt;height:33.7pt" o:ole="" fillcolor="window">
            <v:imagedata r:id="rId61" o:title=""/>
          </v:shape>
          <o:OLEObject Type="Embed" ProgID="Equation.3" ShapeID="_x0000_i1053" DrawAspect="Content" ObjectID="_1514817430" r:id="rId62"/>
        </w:object>
      </w:r>
      <w:r w:rsidRPr="003449CC">
        <w:rPr>
          <w:rFonts w:ascii="Calibri" w:hAnsi="Calibri"/>
          <w:noProof/>
          <w:sz w:val="20"/>
          <w:szCs w:val="20"/>
        </w:rPr>
        <w:tab/>
      </w:r>
    </w:p>
    <w:p w:rsidR="007B6AB7" w:rsidRDefault="007B6AB7" w:rsidP="003449CC">
      <w:pPr>
        <w:rPr>
          <w:rFonts w:ascii="Calibri" w:hAnsi="Calibri"/>
          <w:noProof/>
          <w:sz w:val="20"/>
          <w:szCs w:val="20"/>
        </w:rPr>
      </w:pPr>
    </w:p>
    <w:p w:rsidR="007B6AB7" w:rsidRDefault="007B6AB7" w:rsidP="003449CC">
      <w:pPr>
        <w:rPr>
          <w:rFonts w:ascii="Calibri" w:hAnsi="Calibri"/>
          <w:noProof/>
          <w:sz w:val="20"/>
          <w:szCs w:val="20"/>
        </w:rPr>
      </w:pPr>
    </w:p>
    <w:p w:rsidR="003449CC" w:rsidRPr="003449CC" w:rsidRDefault="003449CC" w:rsidP="003449CC">
      <w:pPr>
        <w:rPr>
          <w:rFonts w:ascii="Calibri" w:hAnsi="Calibri"/>
          <w:noProof/>
          <w:sz w:val="20"/>
          <w:szCs w:val="20"/>
        </w:rPr>
      </w:pPr>
      <w:r w:rsidRPr="003449CC">
        <w:rPr>
          <w:rFonts w:ascii="Calibri" w:hAnsi="Calibri"/>
          <w:noProof/>
          <w:sz w:val="20"/>
          <w:szCs w:val="20"/>
        </w:rPr>
        <w:lastRenderedPageBreak/>
        <w:t>Ocena na podstawie cech skorelowanych:</w:t>
      </w:r>
    </w:p>
    <w:p w:rsidR="003449CC" w:rsidRPr="00AE34F6" w:rsidRDefault="000551FE" w:rsidP="00AE34F6">
      <w:pPr>
        <w:ind w:left="6804" w:hanging="6804"/>
        <w:jc w:val="both"/>
        <w:rPr>
          <w:rFonts w:ascii="Calibri" w:hAnsi="Calibri"/>
          <w:noProof/>
          <w:sz w:val="20"/>
          <w:szCs w:val="20"/>
        </w:rPr>
      </w:pPr>
      <w:r>
        <w:rPr>
          <w:rFonts w:ascii="Calibri" w:hAnsi="Calibri"/>
          <w:noProof/>
          <w:sz w:val="20"/>
          <w:szCs w:val="20"/>
        </w:rPr>
        <w:pict>
          <v:shape id="_x0000_s1056" type="#_x0000_t75" style="position:absolute;left:0;text-align:left;margin-left:-.4pt;margin-top:46.2pt;width:278.8pt;height:39.05pt;z-index:251664384" wrapcoords="5516 2908 581 6646 116 7477 58 13708 1742 15785 5400 16200 5400 18277 6503 19523 8768 19523 9000 19523 20613 19523 20381 16200 21426 10385 21252 9969 20903 2908 11787 2908 5516 2908" fillcolor="window">
            <v:imagedata r:id="rId63" o:title=""/>
            <w10:wrap type="topAndBottom"/>
          </v:shape>
          <o:OLEObject Type="Embed" ProgID="Equation.3" ShapeID="_x0000_s1056" DrawAspect="Content" ObjectID="_1514817447" r:id="rId64"/>
        </w:pict>
      </w:r>
      <w:r>
        <w:rPr>
          <w:rFonts w:ascii="Calibri" w:hAnsi="Calibri"/>
          <w:noProof/>
          <w:sz w:val="20"/>
          <w:szCs w:val="20"/>
        </w:rPr>
        <w:pict>
          <v:shape id="_x0000_s1057" type="#_x0000_t75" style="position:absolute;left:0;text-align:left;margin-left:-.4pt;margin-top:.05pt;width:201.45pt;height:39.05pt;z-index:251666432" fillcolor="window">
            <v:imagedata r:id="rId65" o:title=""/>
            <w10:wrap type="topAndBottom"/>
          </v:shape>
          <o:OLEObject Type="Embed" ProgID="Equation.3" ShapeID="_x0000_s1057" DrawAspect="Content" ObjectID="_1514817448" r:id="rId66"/>
        </w:pict>
      </w:r>
      <w:r w:rsidR="003449CC">
        <w:rPr>
          <w:rFonts w:ascii="Calibri" w:hAnsi="Calibri"/>
          <w:noProof/>
          <w:sz w:val="20"/>
          <w:szCs w:val="20"/>
        </w:rPr>
        <w:t xml:space="preserve">    </w:t>
      </w:r>
    </w:p>
    <w:p w:rsidR="003449CC" w:rsidRPr="003449CC" w:rsidRDefault="003449CC" w:rsidP="003449CC">
      <w:pPr>
        <w:spacing w:before="120"/>
        <w:jc w:val="center"/>
        <w:rPr>
          <w:rFonts w:ascii="Calibri" w:hAnsi="Calibri"/>
          <w:b/>
          <w:sz w:val="20"/>
          <w:szCs w:val="20"/>
        </w:rPr>
      </w:pPr>
      <w:r w:rsidRPr="003449CC">
        <w:rPr>
          <w:rFonts w:ascii="Calibri" w:hAnsi="Calibri"/>
          <w:b/>
          <w:sz w:val="20"/>
          <w:szCs w:val="20"/>
        </w:rPr>
        <w:t>Indeks selekcyjny</w:t>
      </w:r>
    </w:p>
    <w:p w:rsidR="00192F5C" w:rsidRPr="003449CC" w:rsidRDefault="00192F5C" w:rsidP="00192F5C">
      <w:pPr>
        <w:spacing w:before="120"/>
        <w:rPr>
          <w:rFonts w:ascii="Calibri" w:hAnsi="Calibri"/>
          <w:sz w:val="20"/>
          <w:szCs w:val="20"/>
          <w:u w:val="single"/>
        </w:rPr>
      </w:pPr>
      <w:r w:rsidRPr="003449CC">
        <w:rPr>
          <w:rFonts w:ascii="Calibri" w:hAnsi="Calibri"/>
          <w:sz w:val="20"/>
          <w:szCs w:val="20"/>
          <w:u w:val="single"/>
        </w:rPr>
        <w:t>Dla indeksu 2-cechowego</w:t>
      </w:r>
      <w:r w:rsidRPr="003449CC">
        <w:rPr>
          <w:rFonts w:ascii="Calibri" w:hAnsi="Calibri"/>
          <w:sz w:val="20"/>
          <w:szCs w:val="20"/>
        </w:rPr>
        <w:t>:</w:t>
      </w:r>
    </w:p>
    <w:p w:rsidR="00192F5C" w:rsidRPr="003449CC" w:rsidRDefault="000551FE" w:rsidP="00192F5C">
      <w:pPr>
        <w:ind w:firstLine="2977"/>
        <w:rPr>
          <w:rFonts w:ascii="Calibri" w:hAnsi="Calibri"/>
          <w:noProof/>
          <w:sz w:val="20"/>
          <w:szCs w:val="20"/>
        </w:rPr>
      </w:pPr>
      <w:r>
        <w:rPr>
          <w:rFonts w:ascii="Calibri" w:hAnsi="Calibri"/>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4" type="#_x0000_t87" style="position:absolute;left:0;text-align:left;margin-left:136.1pt;margin-top:.4pt;width:9pt;height:36pt;z-index:251661312" o:allowincell="f"/>
        </w:pict>
      </w:r>
      <w:r w:rsidR="00192F5C" w:rsidRPr="003449CC">
        <w:rPr>
          <w:rFonts w:ascii="Calibri" w:hAnsi="Calibri"/>
          <w:noProof/>
          <w:position w:val="-32"/>
          <w:sz w:val="20"/>
          <w:szCs w:val="20"/>
        </w:rPr>
        <w:object w:dxaOrig="4560" w:dyaOrig="780">
          <v:shape id="_x0000_i1054" type="#_x0000_t75" style="width:228.25pt;height:39.05pt" o:ole="" fillcolor="window">
            <v:imagedata r:id="rId67" o:title=""/>
          </v:shape>
          <o:OLEObject Type="Embed" ProgID="Equation.3" ShapeID="_x0000_i1054" DrawAspect="Content" ObjectID="_1514817431" r:id="rId68"/>
        </w:object>
      </w:r>
    </w:p>
    <w:p w:rsidR="003449CC" w:rsidRDefault="00192F5C" w:rsidP="003449CC">
      <w:pPr>
        <w:spacing w:before="120"/>
        <w:jc w:val="center"/>
        <w:rPr>
          <w:b/>
          <w:sz w:val="20"/>
          <w:szCs w:val="20"/>
        </w:rPr>
      </w:pPr>
      <w:r w:rsidRPr="003449CC">
        <w:rPr>
          <w:rFonts w:ascii="Calibri" w:hAnsi="Calibri"/>
          <w:noProof/>
          <w:position w:val="-10"/>
          <w:sz w:val="20"/>
          <w:szCs w:val="20"/>
        </w:rPr>
        <w:object w:dxaOrig="1380" w:dyaOrig="340">
          <v:shape id="_x0000_i1055" type="#_x0000_t75" style="width:68.95pt;height:16.85pt" o:ole="" fillcolor="window">
            <v:imagedata r:id="rId69" o:title=""/>
          </v:shape>
          <o:OLEObject Type="Embed" ProgID="Equation.3" ShapeID="_x0000_i1055" DrawAspect="Content" ObjectID="_1514817432" r:id="rId70"/>
        </w:object>
      </w:r>
    </w:p>
    <w:p w:rsidR="00192F5C" w:rsidRPr="003449CC" w:rsidRDefault="000551FE" w:rsidP="003449CC">
      <w:pPr>
        <w:spacing w:before="120"/>
        <w:rPr>
          <w:b/>
          <w:sz w:val="20"/>
          <w:szCs w:val="20"/>
        </w:rPr>
      </w:pPr>
      <w:r w:rsidRPr="000551FE">
        <w:rPr>
          <w:rFonts w:ascii="Calibri" w:hAnsi="Calibri"/>
          <w:noProof/>
          <w:sz w:val="20"/>
          <w:szCs w:val="20"/>
        </w:rPr>
        <w:pict>
          <v:shape id="_x0000_s1045" type="#_x0000_t75" style="position:absolute;margin-left:60.4pt;margin-top:11.7pt;width:107.9pt;height:39.75pt;z-index:251662336" fillcolor="window">
            <v:imagedata r:id="rId71" o:title=""/>
          </v:shape>
          <o:OLEObject Type="Embed" ProgID="Equation.3" ShapeID="_x0000_s1045" DrawAspect="Content" ObjectID="_1514817449" r:id="rId72"/>
        </w:pict>
      </w:r>
      <w:r w:rsidR="00192F5C" w:rsidRPr="003449CC">
        <w:rPr>
          <w:rFonts w:ascii="Calibri" w:hAnsi="Calibri"/>
          <w:noProof/>
          <w:sz w:val="20"/>
          <w:szCs w:val="20"/>
        </w:rPr>
        <w:t>Dokładność indeksu</w:t>
      </w:r>
    </w:p>
    <w:p w:rsidR="007B6AB7" w:rsidRPr="003449CC" w:rsidRDefault="007B6AB7" w:rsidP="00192F5C">
      <w:pPr>
        <w:rPr>
          <w:rFonts w:ascii="Calibri" w:hAnsi="Calibri"/>
          <w:noProof/>
          <w:sz w:val="20"/>
          <w:szCs w:val="20"/>
        </w:rPr>
      </w:pPr>
    </w:p>
    <w:p w:rsidR="00192F5C" w:rsidRPr="003449CC" w:rsidRDefault="00192F5C" w:rsidP="00192F5C">
      <w:pPr>
        <w:rPr>
          <w:rFonts w:ascii="Calibri" w:hAnsi="Calibri"/>
          <w:noProof/>
          <w:sz w:val="20"/>
          <w:szCs w:val="20"/>
        </w:rPr>
      </w:pPr>
      <w:r w:rsidRPr="003449CC">
        <w:rPr>
          <w:rFonts w:ascii="Calibri" w:hAnsi="Calibri"/>
          <w:noProof/>
          <w:sz w:val="20"/>
          <w:szCs w:val="20"/>
        </w:rPr>
        <w:t>Średnia indeksu</w:t>
      </w:r>
      <w:r w:rsidRPr="003449CC">
        <w:rPr>
          <w:rFonts w:ascii="Calibri" w:hAnsi="Calibri"/>
          <w:noProof/>
          <w:sz w:val="20"/>
          <w:szCs w:val="20"/>
        </w:rPr>
        <w:tab/>
      </w:r>
      <w:r w:rsidRPr="003449CC">
        <w:rPr>
          <w:rFonts w:ascii="Calibri" w:hAnsi="Calibri"/>
          <w:noProof/>
          <w:sz w:val="20"/>
          <w:szCs w:val="20"/>
        </w:rPr>
        <w:tab/>
      </w:r>
      <w:r w:rsidRPr="003449CC">
        <w:rPr>
          <w:rFonts w:ascii="Calibri" w:hAnsi="Calibri"/>
          <w:noProof/>
          <w:position w:val="-10"/>
          <w:sz w:val="20"/>
          <w:szCs w:val="20"/>
        </w:rPr>
        <w:object w:dxaOrig="1620" w:dyaOrig="380">
          <v:shape id="_x0000_i1056" type="#_x0000_t75" style="width:81.2pt;height:19.15pt" o:ole="" fillcolor="window">
            <v:imagedata r:id="rId73" o:title=""/>
          </v:shape>
          <o:OLEObject Type="Embed" ProgID="Equation.3" ShapeID="_x0000_i1056" DrawAspect="Content" ObjectID="_1514817433" r:id="rId74"/>
        </w:object>
      </w:r>
      <w:r w:rsidR="003449CC">
        <w:rPr>
          <w:rFonts w:ascii="Calibri" w:hAnsi="Calibri"/>
          <w:noProof/>
          <w:sz w:val="20"/>
          <w:szCs w:val="20"/>
        </w:rPr>
        <w:tab/>
      </w:r>
      <w:r w:rsidR="003449CC">
        <w:rPr>
          <w:rFonts w:ascii="Calibri" w:hAnsi="Calibri"/>
          <w:noProof/>
          <w:sz w:val="20"/>
          <w:szCs w:val="20"/>
        </w:rPr>
        <w:tab/>
      </w:r>
      <w:r w:rsidRPr="003449CC">
        <w:rPr>
          <w:rFonts w:ascii="Calibri" w:hAnsi="Calibri"/>
          <w:noProof/>
          <w:sz w:val="20"/>
          <w:szCs w:val="20"/>
        </w:rPr>
        <w:t xml:space="preserve">Indeks po standaryzacji </w:t>
      </w:r>
      <w:r w:rsidRPr="003449CC">
        <w:rPr>
          <w:rFonts w:ascii="Calibri" w:hAnsi="Calibri"/>
          <w:noProof/>
          <w:position w:val="-30"/>
          <w:sz w:val="20"/>
          <w:szCs w:val="20"/>
        </w:rPr>
        <w:object w:dxaOrig="2280" w:dyaOrig="680">
          <v:shape id="_x0000_i1057" type="#_x0000_t75" style="width:114.15pt;height:33.7pt" o:ole="" fillcolor="window">
            <v:imagedata r:id="rId75" o:title=""/>
          </v:shape>
          <o:OLEObject Type="Embed" ProgID="Equation.3" ShapeID="_x0000_i1057" DrawAspect="Content" ObjectID="_1514817434" r:id="rId76"/>
        </w:object>
      </w:r>
    </w:p>
    <w:p w:rsidR="00192F5C" w:rsidRPr="003449CC" w:rsidRDefault="00192F5C" w:rsidP="00192F5C">
      <w:pPr>
        <w:ind w:left="6804" w:hanging="6804"/>
        <w:jc w:val="center"/>
        <w:rPr>
          <w:rFonts w:ascii="Calibri" w:hAnsi="Calibri"/>
          <w:b/>
          <w:noProof/>
          <w:sz w:val="20"/>
          <w:szCs w:val="20"/>
        </w:rPr>
      </w:pPr>
      <w:r w:rsidRPr="003449CC">
        <w:rPr>
          <w:rFonts w:ascii="Calibri" w:hAnsi="Calibri"/>
          <w:b/>
          <w:noProof/>
          <w:sz w:val="20"/>
          <w:szCs w:val="20"/>
        </w:rPr>
        <w:t>Selekcja</w:t>
      </w:r>
    </w:p>
    <w:p w:rsidR="00192F5C" w:rsidRPr="00AE34F6" w:rsidRDefault="00192F5C" w:rsidP="00AE34F6">
      <w:pPr>
        <w:tabs>
          <w:tab w:val="left" w:pos="4253"/>
          <w:tab w:val="left" w:pos="6663"/>
        </w:tabs>
        <w:spacing w:before="120" w:after="0"/>
        <w:rPr>
          <w:rFonts w:ascii="Times" w:hAnsi="Times"/>
          <w:color w:val="FF0000"/>
          <w:sz w:val="20"/>
          <w:szCs w:val="20"/>
          <w:vertAlign w:val="subscript"/>
        </w:rPr>
      </w:pPr>
      <w:r w:rsidRPr="00AE34F6">
        <w:rPr>
          <w:color w:val="FF0000"/>
          <w:sz w:val="20"/>
          <w:szCs w:val="20"/>
        </w:rPr>
        <w:t>Postęp hodowlany (</w:t>
      </w:r>
      <w:proofErr w:type="spellStart"/>
      <w:r w:rsidRPr="00AE34F6">
        <w:rPr>
          <w:rFonts w:ascii="Symbol" w:hAnsi="Symbol"/>
          <w:color w:val="FF0000"/>
          <w:sz w:val="20"/>
          <w:szCs w:val="20"/>
        </w:rPr>
        <w:t></w:t>
      </w:r>
      <w:r w:rsidRPr="00AE34F6">
        <w:rPr>
          <w:i/>
          <w:color w:val="FF0000"/>
          <w:sz w:val="20"/>
          <w:szCs w:val="20"/>
        </w:rPr>
        <w:t>G</w:t>
      </w:r>
      <w:proofErr w:type="spellEnd"/>
      <w:r w:rsidRPr="00AE34F6">
        <w:rPr>
          <w:color w:val="FF0000"/>
          <w:sz w:val="20"/>
          <w:szCs w:val="20"/>
        </w:rPr>
        <w:t>)</w:t>
      </w:r>
      <w:r w:rsidR="00AE34F6" w:rsidRPr="00AE34F6">
        <w:rPr>
          <w:color w:val="FF0000"/>
          <w:sz w:val="20"/>
          <w:szCs w:val="20"/>
        </w:rPr>
        <w:t>, różnica selekcyjna, standaryzowana różnica selekcyjna: trzeba znać</w:t>
      </w:r>
    </w:p>
    <w:p w:rsidR="00192F5C" w:rsidRPr="003449CC" w:rsidRDefault="00192F5C" w:rsidP="00AE34F6">
      <w:pPr>
        <w:tabs>
          <w:tab w:val="left" w:pos="1701"/>
          <w:tab w:val="left" w:pos="4253"/>
          <w:tab w:val="left" w:pos="6663"/>
        </w:tabs>
        <w:spacing w:before="120" w:after="0"/>
        <w:rPr>
          <w:rFonts w:ascii="Times" w:hAnsi="Times"/>
          <w:sz w:val="20"/>
          <w:szCs w:val="20"/>
        </w:rPr>
      </w:pPr>
      <w:r w:rsidRPr="003449CC">
        <w:rPr>
          <w:rFonts w:ascii="Symbol" w:hAnsi="Symbol"/>
          <w:sz w:val="20"/>
          <w:szCs w:val="20"/>
        </w:rPr>
        <w:t></w:t>
      </w:r>
      <w:r w:rsidRPr="003449CC">
        <w:rPr>
          <w:sz w:val="20"/>
          <w:szCs w:val="20"/>
        </w:rPr>
        <w:t xml:space="preserve">G = R </w:t>
      </w:r>
      <w:r w:rsidRPr="003449CC">
        <w:rPr>
          <w:i/>
          <w:sz w:val="20"/>
          <w:szCs w:val="20"/>
        </w:rPr>
        <w:t>i</w:t>
      </w:r>
      <w:r w:rsidRPr="003449CC">
        <w:rPr>
          <w:sz w:val="20"/>
          <w:szCs w:val="20"/>
        </w:rPr>
        <w:t xml:space="preserve"> </w:t>
      </w:r>
      <w:r w:rsidRPr="003449CC">
        <w:rPr>
          <w:rFonts w:ascii="Symbol" w:hAnsi="Symbol"/>
          <w:sz w:val="20"/>
          <w:szCs w:val="20"/>
        </w:rPr>
        <w:t></w:t>
      </w:r>
      <w:r w:rsidRPr="003449CC">
        <w:rPr>
          <w:rFonts w:ascii="Times" w:hAnsi="Times"/>
          <w:sz w:val="20"/>
          <w:szCs w:val="20"/>
          <w:vertAlign w:val="subscript"/>
        </w:rPr>
        <w:t>G</w:t>
      </w:r>
      <w:r w:rsidRPr="003449CC">
        <w:rPr>
          <w:rFonts w:ascii="Times" w:hAnsi="Times"/>
          <w:sz w:val="20"/>
          <w:szCs w:val="20"/>
          <w:vertAlign w:val="subscript"/>
        </w:rPr>
        <w:tab/>
      </w:r>
      <w:r w:rsidRPr="003449CC">
        <w:rPr>
          <w:sz w:val="20"/>
          <w:szCs w:val="20"/>
        </w:rPr>
        <w:t xml:space="preserve">- </w:t>
      </w:r>
      <w:r w:rsidRPr="003449CC">
        <w:rPr>
          <w:i/>
          <w:sz w:val="20"/>
          <w:szCs w:val="20"/>
        </w:rPr>
        <w:t>przewidywany postęp hodowlany</w:t>
      </w:r>
    </w:p>
    <w:p w:rsidR="00192F5C" w:rsidRPr="003449CC" w:rsidRDefault="00192F5C" w:rsidP="00AE34F6">
      <w:pPr>
        <w:spacing w:before="120" w:after="0"/>
        <w:rPr>
          <w:rFonts w:ascii="Times" w:hAnsi="Times"/>
          <w:sz w:val="20"/>
          <w:szCs w:val="20"/>
        </w:rPr>
      </w:pPr>
      <w:r w:rsidRPr="003449CC">
        <w:rPr>
          <w:rFonts w:ascii="Times" w:hAnsi="Times"/>
          <w:sz w:val="20"/>
          <w:szCs w:val="20"/>
        </w:rPr>
        <w:t>w przypadku selekcji masowej:</w:t>
      </w:r>
      <w:r w:rsidRPr="003449CC">
        <w:rPr>
          <w:rFonts w:ascii="Times" w:hAnsi="Times"/>
          <w:sz w:val="20"/>
          <w:szCs w:val="20"/>
        </w:rPr>
        <w:tab/>
      </w:r>
      <w:r w:rsidRPr="003449CC">
        <w:rPr>
          <w:rFonts w:ascii="Symbol" w:hAnsi="Symbol"/>
          <w:sz w:val="20"/>
          <w:szCs w:val="20"/>
        </w:rPr>
        <w:t></w:t>
      </w:r>
      <w:r w:rsidRPr="003449CC">
        <w:rPr>
          <w:sz w:val="20"/>
          <w:szCs w:val="20"/>
        </w:rPr>
        <w:t>G = h</w:t>
      </w:r>
      <w:r w:rsidRPr="003449CC">
        <w:rPr>
          <w:rFonts w:ascii="Times" w:hAnsi="Times"/>
          <w:sz w:val="20"/>
          <w:szCs w:val="20"/>
          <w:vertAlign w:val="superscript"/>
        </w:rPr>
        <w:t>2</w:t>
      </w:r>
      <w:r w:rsidRPr="003449CC">
        <w:rPr>
          <w:sz w:val="20"/>
          <w:szCs w:val="20"/>
        </w:rPr>
        <w:t xml:space="preserve"> </w:t>
      </w:r>
      <w:r w:rsidRPr="003449CC">
        <w:rPr>
          <w:i/>
          <w:sz w:val="20"/>
          <w:szCs w:val="20"/>
        </w:rPr>
        <w:t>i</w:t>
      </w:r>
      <w:r w:rsidRPr="003449CC">
        <w:rPr>
          <w:sz w:val="20"/>
          <w:szCs w:val="20"/>
        </w:rPr>
        <w:t xml:space="preserve"> </w:t>
      </w:r>
      <w:r w:rsidRPr="003449CC">
        <w:rPr>
          <w:rFonts w:ascii="Symbol" w:hAnsi="Symbol"/>
          <w:sz w:val="20"/>
          <w:szCs w:val="20"/>
        </w:rPr>
        <w:t></w:t>
      </w:r>
      <w:r w:rsidRPr="003449CC">
        <w:rPr>
          <w:rFonts w:ascii="Times" w:hAnsi="Times"/>
          <w:sz w:val="20"/>
          <w:szCs w:val="20"/>
          <w:vertAlign w:val="subscript"/>
        </w:rPr>
        <w:t>P</w:t>
      </w:r>
    </w:p>
    <w:p w:rsidR="00192F5C" w:rsidRPr="00AE34F6" w:rsidRDefault="00192F5C" w:rsidP="00AE34F6">
      <w:pPr>
        <w:numPr>
          <w:ilvl w:val="0"/>
          <w:numId w:val="5"/>
        </w:numPr>
        <w:spacing w:before="120" w:after="0" w:line="240" w:lineRule="auto"/>
        <w:ind w:left="0"/>
        <w:rPr>
          <w:color w:val="FF0000"/>
          <w:sz w:val="20"/>
          <w:szCs w:val="20"/>
        </w:rPr>
      </w:pPr>
      <w:r w:rsidRPr="00AE34F6">
        <w:rPr>
          <w:color w:val="FF0000"/>
          <w:sz w:val="20"/>
          <w:szCs w:val="20"/>
        </w:rPr>
        <w:t>Selekcja indywidualna / masowa</w:t>
      </w:r>
      <w:r w:rsidR="00AE34F6" w:rsidRPr="00AE34F6">
        <w:rPr>
          <w:color w:val="FF0000"/>
          <w:sz w:val="20"/>
          <w:szCs w:val="20"/>
        </w:rPr>
        <w:t>: trzeba znać</w:t>
      </w:r>
    </w:p>
    <w:p w:rsidR="00192F5C" w:rsidRPr="003449CC" w:rsidRDefault="00192F5C" w:rsidP="003449CC">
      <w:pPr>
        <w:numPr>
          <w:ilvl w:val="0"/>
          <w:numId w:val="5"/>
        </w:numPr>
        <w:spacing w:before="120" w:after="0" w:line="240" w:lineRule="auto"/>
        <w:ind w:left="0"/>
        <w:rPr>
          <w:sz w:val="20"/>
          <w:szCs w:val="20"/>
        </w:rPr>
      </w:pPr>
      <w:r w:rsidRPr="003449CC">
        <w:rPr>
          <w:sz w:val="20"/>
          <w:szCs w:val="20"/>
        </w:rPr>
        <w:t xml:space="preserve">Selekcja </w:t>
      </w:r>
      <w:proofErr w:type="spellStart"/>
      <w:r w:rsidRPr="003449CC">
        <w:rPr>
          <w:sz w:val="20"/>
          <w:szCs w:val="20"/>
        </w:rPr>
        <w:t>rodzinowa</w:t>
      </w:r>
      <w:proofErr w:type="spellEnd"/>
    </w:p>
    <w:p w:rsidR="00192F5C" w:rsidRPr="003449CC" w:rsidRDefault="00192F5C" w:rsidP="003449CC">
      <w:pPr>
        <w:tabs>
          <w:tab w:val="left" w:pos="3119"/>
          <w:tab w:val="left" w:pos="6379"/>
        </w:tabs>
        <w:spacing w:before="120" w:after="0"/>
        <w:ind w:firstLine="340"/>
        <w:rPr>
          <w:sz w:val="20"/>
          <w:szCs w:val="20"/>
        </w:rPr>
      </w:pPr>
      <w:r w:rsidRPr="003449CC">
        <w:rPr>
          <w:rFonts w:ascii="Symbol" w:hAnsi="Symbol"/>
          <w:sz w:val="20"/>
          <w:szCs w:val="20"/>
        </w:rPr>
        <w:t></w:t>
      </w:r>
      <w:proofErr w:type="spellStart"/>
      <w:r w:rsidRPr="003449CC">
        <w:rPr>
          <w:sz w:val="20"/>
          <w:szCs w:val="20"/>
        </w:rPr>
        <w:t>G</w:t>
      </w:r>
      <w:r w:rsidRPr="003449CC">
        <w:rPr>
          <w:rFonts w:ascii="Times" w:hAnsi="Times"/>
          <w:sz w:val="20"/>
          <w:szCs w:val="20"/>
          <w:vertAlign w:val="subscript"/>
        </w:rPr>
        <w:t>f</w:t>
      </w:r>
      <w:proofErr w:type="spellEnd"/>
      <w:r w:rsidRPr="003449CC">
        <w:rPr>
          <w:sz w:val="20"/>
          <w:szCs w:val="20"/>
        </w:rPr>
        <w:t xml:space="preserve"> = h</w:t>
      </w:r>
      <w:r w:rsidRPr="003449CC">
        <w:rPr>
          <w:rFonts w:ascii="Times" w:hAnsi="Times"/>
          <w:sz w:val="20"/>
          <w:szCs w:val="20"/>
          <w:vertAlign w:val="subscript"/>
        </w:rPr>
        <w:t>f</w:t>
      </w:r>
      <w:r w:rsidRPr="003449CC">
        <w:rPr>
          <w:rFonts w:ascii="Times" w:hAnsi="Times"/>
          <w:sz w:val="20"/>
          <w:szCs w:val="20"/>
          <w:vertAlign w:val="superscript"/>
        </w:rPr>
        <w:t>2</w:t>
      </w:r>
      <w:r w:rsidRPr="003449CC">
        <w:rPr>
          <w:sz w:val="20"/>
          <w:szCs w:val="20"/>
        </w:rPr>
        <w:t xml:space="preserve"> DS</w:t>
      </w:r>
      <w:r w:rsidRPr="003449CC">
        <w:rPr>
          <w:sz w:val="20"/>
          <w:szCs w:val="20"/>
        </w:rPr>
        <w:tab/>
      </w:r>
      <w:r w:rsidRPr="003449CC">
        <w:rPr>
          <w:position w:val="-28"/>
          <w:sz w:val="20"/>
          <w:szCs w:val="20"/>
        </w:rPr>
        <w:object w:dxaOrig="1939" w:dyaOrig="660">
          <v:shape id="_x0000_i1058" type="#_x0000_t75" style="width:97.3pt;height:32.95pt" o:ole="">
            <v:imagedata r:id="rId77" o:title=""/>
          </v:shape>
          <o:OLEObject Type="Embed" ProgID="Equation.3" ShapeID="_x0000_i1058" DrawAspect="Content" ObjectID="_1514817435" r:id="rId78"/>
        </w:object>
      </w:r>
      <w:r w:rsidRPr="003449CC">
        <w:rPr>
          <w:sz w:val="20"/>
          <w:szCs w:val="20"/>
        </w:rPr>
        <w:tab/>
      </w:r>
      <w:r w:rsidRPr="003449CC">
        <w:rPr>
          <w:position w:val="-34"/>
          <w:sz w:val="20"/>
          <w:szCs w:val="20"/>
        </w:rPr>
        <w:object w:dxaOrig="2280" w:dyaOrig="720">
          <v:shape id="_x0000_i1059" type="#_x0000_t75" style="width:114.15pt;height:36pt" o:ole="">
            <v:imagedata r:id="rId79" o:title=""/>
          </v:shape>
          <o:OLEObject Type="Embed" ProgID="Equation.3" ShapeID="_x0000_i1059" DrawAspect="Content" ObjectID="_1514817436" r:id="rId80"/>
        </w:object>
      </w:r>
    </w:p>
    <w:p w:rsidR="00192F5C" w:rsidRPr="003449CC" w:rsidRDefault="00192F5C" w:rsidP="00AE34F6">
      <w:pPr>
        <w:spacing w:before="120" w:after="0"/>
        <w:ind w:firstLine="340"/>
        <w:rPr>
          <w:sz w:val="20"/>
          <w:szCs w:val="20"/>
        </w:rPr>
      </w:pPr>
      <w:r w:rsidRPr="003449CC">
        <w:rPr>
          <w:sz w:val="20"/>
          <w:szCs w:val="20"/>
        </w:rPr>
        <w:t xml:space="preserve">gdzie: </w:t>
      </w:r>
      <w:r w:rsidRPr="003449CC">
        <w:rPr>
          <w:sz w:val="20"/>
          <w:szCs w:val="20"/>
        </w:rPr>
        <w:tab/>
      </w:r>
      <w:r w:rsidRPr="003449CC">
        <w:rPr>
          <w:i/>
          <w:sz w:val="20"/>
          <w:szCs w:val="20"/>
        </w:rPr>
        <w:t>h</w:t>
      </w:r>
      <w:r w:rsidRPr="003449CC">
        <w:rPr>
          <w:rFonts w:ascii="Times" w:hAnsi="Times"/>
          <w:i/>
          <w:sz w:val="20"/>
          <w:szCs w:val="20"/>
          <w:vertAlign w:val="subscript"/>
        </w:rPr>
        <w:t>f</w:t>
      </w:r>
      <w:r w:rsidRPr="003449CC">
        <w:rPr>
          <w:rFonts w:ascii="Times" w:hAnsi="Times"/>
          <w:i/>
          <w:sz w:val="20"/>
          <w:szCs w:val="20"/>
          <w:vertAlign w:val="superscript"/>
        </w:rPr>
        <w:t>2</w:t>
      </w:r>
      <w:r w:rsidRPr="003449CC">
        <w:rPr>
          <w:sz w:val="20"/>
          <w:szCs w:val="20"/>
        </w:rPr>
        <w:t xml:space="preserve"> – odziedziczalność </w:t>
      </w:r>
      <w:proofErr w:type="spellStart"/>
      <w:r w:rsidRPr="003449CC">
        <w:rPr>
          <w:sz w:val="20"/>
          <w:szCs w:val="20"/>
        </w:rPr>
        <w:t>rodzinowa</w:t>
      </w:r>
      <w:proofErr w:type="spellEnd"/>
      <w:r w:rsidR="00AE34F6">
        <w:rPr>
          <w:sz w:val="20"/>
          <w:szCs w:val="20"/>
        </w:rPr>
        <w:t xml:space="preserve">,      </w:t>
      </w:r>
      <w:r w:rsidRPr="003449CC">
        <w:rPr>
          <w:i/>
          <w:sz w:val="20"/>
          <w:szCs w:val="20"/>
        </w:rPr>
        <w:t>n</w:t>
      </w:r>
      <w:r w:rsidRPr="003449CC">
        <w:rPr>
          <w:sz w:val="20"/>
          <w:szCs w:val="20"/>
        </w:rPr>
        <w:t xml:space="preserve"> – średnia liczba osobników w rodzinie</w:t>
      </w:r>
    </w:p>
    <w:p w:rsidR="00192F5C" w:rsidRPr="003449CC" w:rsidRDefault="00192F5C" w:rsidP="003449CC">
      <w:pPr>
        <w:numPr>
          <w:ilvl w:val="0"/>
          <w:numId w:val="5"/>
        </w:numPr>
        <w:spacing w:before="120" w:after="0" w:line="240" w:lineRule="auto"/>
        <w:ind w:left="0"/>
        <w:rPr>
          <w:sz w:val="20"/>
          <w:szCs w:val="20"/>
        </w:rPr>
      </w:pPr>
      <w:r w:rsidRPr="003449CC">
        <w:rPr>
          <w:sz w:val="20"/>
          <w:szCs w:val="20"/>
        </w:rPr>
        <w:t xml:space="preserve">Selekcja </w:t>
      </w:r>
      <w:proofErr w:type="spellStart"/>
      <w:r w:rsidRPr="003449CC">
        <w:rPr>
          <w:sz w:val="20"/>
          <w:szCs w:val="20"/>
        </w:rPr>
        <w:t>wewnątrzrodzinowa</w:t>
      </w:r>
      <w:proofErr w:type="spellEnd"/>
    </w:p>
    <w:p w:rsidR="00192F5C" w:rsidRPr="003449CC" w:rsidRDefault="00192F5C" w:rsidP="003449CC">
      <w:pPr>
        <w:tabs>
          <w:tab w:val="left" w:pos="3119"/>
          <w:tab w:val="left" w:pos="6379"/>
        </w:tabs>
        <w:spacing w:before="120" w:after="0"/>
        <w:ind w:firstLine="340"/>
        <w:rPr>
          <w:sz w:val="20"/>
          <w:szCs w:val="20"/>
        </w:rPr>
      </w:pPr>
      <w:r w:rsidRPr="003449CC">
        <w:rPr>
          <w:rFonts w:ascii="Symbol" w:hAnsi="Symbol"/>
          <w:sz w:val="20"/>
          <w:szCs w:val="20"/>
        </w:rPr>
        <w:t></w:t>
      </w:r>
      <w:proofErr w:type="spellStart"/>
      <w:r w:rsidRPr="003449CC">
        <w:rPr>
          <w:sz w:val="20"/>
          <w:szCs w:val="20"/>
        </w:rPr>
        <w:t>G</w:t>
      </w:r>
      <w:r w:rsidRPr="003449CC">
        <w:rPr>
          <w:rFonts w:ascii="Times" w:hAnsi="Times"/>
          <w:sz w:val="20"/>
          <w:szCs w:val="20"/>
          <w:vertAlign w:val="subscript"/>
        </w:rPr>
        <w:t>w</w:t>
      </w:r>
      <w:proofErr w:type="spellEnd"/>
      <w:r w:rsidRPr="003449CC">
        <w:rPr>
          <w:sz w:val="20"/>
          <w:szCs w:val="20"/>
        </w:rPr>
        <w:t xml:space="preserve"> = h</w:t>
      </w:r>
      <w:r w:rsidRPr="003449CC">
        <w:rPr>
          <w:rFonts w:ascii="Times" w:hAnsi="Times"/>
          <w:sz w:val="20"/>
          <w:szCs w:val="20"/>
          <w:vertAlign w:val="subscript"/>
        </w:rPr>
        <w:t>w</w:t>
      </w:r>
      <w:r w:rsidRPr="003449CC">
        <w:rPr>
          <w:rFonts w:ascii="Times" w:hAnsi="Times"/>
          <w:sz w:val="20"/>
          <w:szCs w:val="20"/>
          <w:vertAlign w:val="superscript"/>
        </w:rPr>
        <w:t>2</w:t>
      </w:r>
      <w:r w:rsidRPr="003449CC">
        <w:rPr>
          <w:sz w:val="20"/>
          <w:szCs w:val="20"/>
        </w:rPr>
        <w:t xml:space="preserve"> DS</w:t>
      </w:r>
      <w:r w:rsidRPr="003449CC">
        <w:rPr>
          <w:sz w:val="20"/>
          <w:szCs w:val="20"/>
        </w:rPr>
        <w:tab/>
      </w:r>
      <w:r w:rsidRPr="003449CC">
        <w:rPr>
          <w:position w:val="-24"/>
          <w:sz w:val="20"/>
          <w:szCs w:val="20"/>
        </w:rPr>
        <w:object w:dxaOrig="1380" w:dyaOrig="620">
          <v:shape id="_x0000_i1060" type="#_x0000_t75" style="width:68.95pt;height:30.65pt" o:ole="">
            <v:imagedata r:id="rId81" o:title=""/>
          </v:shape>
          <o:OLEObject Type="Embed" ProgID="Equation.3" ShapeID="_x0000_i1060" DrawAspect="Content" ObjectID="_1514817437" r:id="rId82"/>
        </w:object>
      </w:r>
      <w:r w:rsidRPr="003449CC">
        <w:rPr>
          <w:sz w:val="20"/>
          <w:szCs w:val="20"/>
        </w:rPr>
        <w:tab/>
      </w:r>
      <w:r w:rsidRPr="003449CC">
        <w:rPr>
          <w:position w:val="-30"/>
          <w:sz w:val="20"/>
          <w:szCs w:val="20"/>
        </w:rPr>
        <w:object w:dxaOrig="2280" w:dyaOrig="740">
          <v:shape id="_x0000_i1061" type="#_x0000_t75" style="width:114.15pt;height:36.75pt" o:ole="">
            <v:imagedata r:id="rId83" o:title=""/>
          </v:shape>
          <o:OLEObject Type="Embed" ProgID="Equation.3" ShapeID="_x0000_i1061" DrawAspect="Content" ObjectID="_1514817438" r:id="rId84"/>
        </w:object>
      </w:r>
      <w:r w:rsidRPr="003449CC">
        <w:rPr>
          <w:sz w:val="20"/>
          <w:szCs w:val="20"/>
        </w:rPr>
        <w:tab/>
      </w:r>
    </w:p>
    <w:p w:rsidR="00192F5C" w:rsidRPr="003449CC" w:rsidRDefault="00192F5C" w:rsidP="00AE34F6">
      <w:pPr>
        <w:spacing w:before="120" w:after="0"/>
        <w:ind w:firstLine="340"/>
        <w:rPr>
          <w:sz w:val="20"/>
          <w:szCs w:val="20"/>
        </w:rPr>
      </w:pPr>
      <w:r w:rsidRPr="003449CC">
        <w:rPr>
          <w:sz w:val="20"/>
          <w:szCs w:val="20"/>
        </w:rPr>
        <w:t xml:space="preserve">gdzie: </w:t>
      </w:r>
      <w:r w:rsidRPr="003449CC">
        <w:rPr>
          <w:sz w:val="20"/>
          <w:szCs w:val="20"/>
        </w:rPr>
        <w:tab/>
      </w:r>
      <w:r w:rsidRPr="003449CC">
        <w:rPr>
          <w:i/>
          <w:sz w:val="20"/>
          <w:szCs w:val="20"/>
        </w:rPr>
        <w:t>h</w:t>
      </w:r>
      <w:r w:rsidRPr="003449CC">
        <w:rPr>
          <w:rFonts w:ascii="Times" w:hAnsi="Times"/>
          <w:i/>
          <w:sz w:val="20"/>
          <w:szCs w:val="20"/>
          <w:vertAlign w:val="subscript"/>
        </w:rPr>
        <w:t>w</w:t>
      </w:r>
      <w:r w:rsidRPr="003449CC">
        <w:rPr>
          <w:rFonts w:ascii="Times" w:hAnsi="Times"/>
          <w:i/>
          <w:sz w:val="20"/>
          <w:szCs w:val="20"/>
          <w:vertAlign w:val="superscript"/>
        </w:rPr>
        <w:t>2</w:t>
      </w:r>
      <w:r w:rsidRPr="003449CC">
        <w:rPr>
          <w:sz w:val="20"/>
          <w:szCs w:val="20"/>
        </w:rPr>
        <w:t xml:space="preserve"> – odziedziczalność </w:t>
      </w:r>
      <w:proofErr w:type="spellStart"/>
      <w:r w:rsidRPr="003449CC">
        <w:rPr>
          <w:sz w:val="20"/>
          <w:szCs w:val="20"/>
        </w:rPr>
        <w:t>wewnątrzrodzinowa</w:t>
      </w:r>
      <w:proofErr w:type="spellEnd"/>
      <w:r w:rsidR="00AE34F6">
        <w:rPr>
          <w:sz w:val="20"/>
          <w:szCs w:val="20"/>
        </w:rPr>
        <w:t xml:space="preserve">,  </w:t>
      </w:r>
      <w:r w:rsidRPr="003449CC">
        <w:rPr>
          <w:i/>
          <w:sz w:val="20"/>
          <w:szCs w:val="20"/>
        </w:rPr>
        <w:t>n</w:t>
      </w:r>
      <w:r w:rsidRPr="003449CC">
        <w:rPr>
          <w:sz w:val="20"/>
          <w:szCs w:val="20"/>
        </w:rPr>
        <w:t xml:space="preserve"> – średnia liczba osobników w rodzinie</w:t>
      </w:r>
    </w:p>
    <w:p w:rsidR="00E63E54" w:rsidRDefault="00192F5C" w:rsidP="00AE34F6">
      <w:pPr>
        <w:spacing w:before="120" w:after="0"/>
        <w:ind w:firstLine="708"/>
        <w:rPr>
          <w:color w:val="FF0000"/>
          <w:sz w:val="20"/>
          <w:szCs w:val="20"/>
        </w:rPr>
      </w:pPr>
      <w:r w:rsidRPr="003449CC">
        <w:rPr>
          <w:i/>
          <w:sz w:val="20"/>
          <w:szCs w:val="20"/>
        </w:rPr>
        <w:t>t</w:t>
      </w:r>
      <w:r w:rsidRPr="003449CC">
        <w:rPr>
          <w:sz w:val="20"/>
          <w:szCs w:val="20"/>
        </w:rPr>
        <w:t xml:space="preserve"> – korelacja </w:t>
      </w:r>
      <w:proofErr w:type="spellStart"/>
      <w:r w:rsidRPr="003449CC">
        <w:rPr>
          <w:sz w:val="20"/>
          <w:szCs w:val="20"/>
        </w:rPr>
        <w:t>wewnątrzklasowa</w:t>
      </w:r>
      <w:proofErr w:type="spellEnd"/>
      <w:r w:rsidR="00AE34F6">
        <w:rPr>
          <w:sz w:val="20"/>
          <w:szCs w:val="20"/>
        </w:rPr>
        <w:t xml:space="preserve"> (</w:t>
      </w:r>
      <w:r w:rsidR="00AE34F6" w:rsidRPr="00AE34F6">
        <w:rPr>
          <w:color w:val="FF0000"/>
          <w:sz w:val="20"/>
          <w:szCs w:val="20"/>
        </w:rPr>
        <w:t>trzeba znać)</w:t>
      </w:r>
    </w:p>
    <w:p w:rsidR="007B6AB7" w:rsidRDefault="007B6AB7" w:rsidP="007B6AB7">
      <w:pPr>
        <w:spacing w:before="120" w:after="0"/>
        <w:rPr>
          <w:color w:val="FF0000"/>
          <w:sz w:val="20"/>
          <w:szCs w:val="20"/>
        </w:rPr>
      </w:pPr>
      <w:r>
        <w:rPr>
          <w:color w:val="FF0000"/>
          <w:sz w:val="20"/>
          <w:szCs w:val="20"/>
        </w:rPr>
        <w:t>niezależne poziomy brakowania: trzeba znać</w:t>
      </w:r>
    </w:p>
    <w:p w:rsidR="00A63125" w:rsidRDefault="00A63125" w:rsidP="007B6AB7">
      <w:pPr>
        <w:spacing w:before="120" w:after="0"/>
        <w:rPr>
          <w:b/>
        </w:rPr>
      </w:pPr>
      <w:r>
        <w:rPr>
          <w:b/>
        </w:rPr>
        <w:lastRenderedPageBreak/>
        <w:t>P</w:t>
      </w:r>
      <w:r w:rsidRPr="00C7322B">
        <w:rPr>
          <w:b/>
        </w:rPr>
        <w:t>rzekazywani</w:t>
      </w:r>
      <w:r>
        <w:rPr>
          <w:b/>
        </w:rPr>
        <w:t>e</w:t>
      </w:r>
      <w:r w:rsidRPr="00C7322B">
        <w:rPr>
          <w:b/>
        </w:rPr>
        <w:t xml:space="preserve"> postępu hodowlanego</w:t>
      </w:r>
    </w:p>
    <w:p w:rsidR="00A63125" w:rsidRPr="00A63125" w:rsidRDefault="00A63125" w:rsidP="007B6AB7">
      <w:pPr>
        <w:numPr>
          <w:ilvl w:val="0"/>
          <w:numId w:val="8"/>
        </w:numPr>
        <w:spacing w:before="120" w:after="0" w:line="240" w:lineRule="auto"/>
        <w:ind w:left="284" w:hanging="284"/>
      </w:pPr>
      <w:r>
        <w:t>z uwzględnieniem dwóch ścieżek:</w:t>
      </w:r>
    </w:p>
    <w:p w:rsidR="00A63125" w:rsidRDefault="00A63125" w:rsidP="00A63125">
      <w:pPr>
        <w:spacing w:before="120"/>
        <w:jc w:val="center"/>
      </w:pPr>
      <w:r w:rsidRPr="00390CC1">
        <w:rPr>
          <w:position w:val="-24"/>
        </w:rPr>
        <w:object w:dxaOrig="2220" w:dyaOrig="639">
          <v:shape id="_x0000_i1062" type="#_x0000_t75" style="width:111.05pt;height:32.15pt" o:ole="">
            <v:imagedata r:id="rId85" o:title=""/>
          </v:shape>
          <o:OLEObject Type="Embed" ProgID="Equation.3" ShapeID="_x0000_i1062" DrawAspect="Content" ObjectID="_1514817439" r:id="rId86"/>
        </w:object>
      </w:r>
      <w:r>
        <w:tab/>
      </w:r>
      <w:r w:rsidRPr="00B03A15">
        <w:rPr>
          <w:position w:val="-30"/>
        </w:rPr>
        <w:object w:dxaOrig="2160" w:dyaOrig="700">
          <v:shape id="_x0000_i1063" type="#_x0000_t75" style="width:108pt;height:35.25pt" o:ole="">
            <v:imagedata r:id="rId87" o:title=""/>
          </v:shape>
          <o:OLEObject Type="Embed" ProgID="Equation.3" ShapeID="_x0000_i1063" DrawAspect="Content" ObjectID="_1514817440" r:id="rId88"/>
        </w:object>
      </w:r>
      <w:r>
        <w:tab/>
      </w:r>
    </w:p>
    <w:p w:rsidR="00A63125" w:rsidRDefault="00A63125" w:rsidP="00A63125">
      <w:pPr>
        <w:spacing w:before="120"/>
        <w:jc w:val="center"/>
      </w:pPr>
      <w:r w:rsidRPr="00B03A15">
        <w:rPr>
          <w:position w:val="-12"/>
        </w:rPr>
        <w:object w:dxaOrig="1760" w:dyaOrig="360">
          <v:shape id="_x0000_i1064" type="#_x0000_t75" style="width:88.1pt;height:18.4pt" o:ole="">
            <v:imagedata r:id="rId89" o:title=""/>
          </v:shape>
          <o:OLEObject Type="Embed" ProgID="Equation.3" ShapeID="_x0000_i1064" DrawAspect="Content" ObjectID="_1514817441" r:id="rId90"/>
        </w:object>
      </w:r>
      <w:r>
        <w:tab/>
      </w:r>
      <w:r w:rsidRPr="00B03A15">
        <w:rPr>
          <w:position w:val="-12"/>
        </w:rPr>
        <w:object w:dxaOrig="1840" w:dyaOrig="360">
          <v:shape id="_x0000_i1065" type="#_x0000_t75" style="width:91.9pt;height:18.4pt" o:ole="">
            <v:imagedata r:id="rId91" o:title=""/>
          </v:shape>
          <o:OLEObject Type="Embed" ProgID="Equation.3" ShapeID="_x0000_i1065" DrawAspect="Content" ObjectID="_1514817442" r:id="rId92"/>
        </w:object>
      </w:r>
    </w:p>
    <w:p w:rsidR="00A63125" w:rsidRDefault="00A63125" w:rsidP="00A63125">
      <w:pPr>
        <w:spacing w:after="0"/>
      </w:pPr>
      <w:r>
        <w:t xml:space="preserve">gdzie: </w:t>
      </w:r>
      <w:r>
        <w:tab/>
      </w:r>
      <w:r w:rsidRPr="00B03A15">
        <w:rPr>
          <w:position w:val="-12"/>
        </w:rPr>
        <w:object w:dxaOrig="520" w:dyaOrig="360">
          <v:shape id="_x0000_i1066" type="#_x0000_t75" style="width:26.05pt;height:18.4pt" o:ole="">
            <v:imagedata r:id="rId93" o:title=""/>
          </v:shape>
          <o:OLEObject Type="Embed" ProgID="Equation.3" ShapeID="_x0000_i1066" DrawAspect="Content" ObjectID="_1514817443" r:id="rId94"/>
        </w:object>
      </w:r>
      <w:r>
        <w:t xml:space="preserve"> – intensywność selekcji odpowiednio dla samców (S) i samic (D)</w:t>
      </w:r>
    </w:p>
    <w:p w:rsidR="00A63125" w:rsidRPr="007459D6" w:rsidRDefault="00A63125" w:rsidP="00A63125">
      <w:pPr>
        <w:spacing w:after="0"/>
      </w:pPr>
      <w:r>
        <w:tab/>
      </w:r>
      <w:r w:rsidRPr="00B03A15">
        <w:rPr>
          <w:position w:val="-12"/>
        </w:rPr>
        <w:object w:dxaOrig="620" w:dyaOrig="360">
          <v:shape id="_x0000_i1067" type="#_x0000_t75" style="width:30.65pt;height:18.4pt" o:ole="">
            <v:imagedata r:id="rId95" o:title=""/>
          </v:shape>
          <o:OLEObject Type="Embed" ProgID="Equation.3" ShapeID="_x0000_i1067" DrawAspect="Content" ObjectID="_1514817444" r:id="rId96"/>
        </w:object>
      </w:r>
      <w:r>
        <w:t xml:space="preserve"> – odstęp międzypokoleniowy odpowiednio dla samców (S) i samic (D)</w:t>
      </w:r>
    </w:p>
    <w:p w:rsidR="00A63125" w:rsidRDefault="00A63125" w:rsidP="00A63125">
      <w:pPr>
        <w:numPr>
          <w:ilvl w:val="0"/>
          <w:numId w:val="8"/>
        </w:numPr>
        <w:spacing w:before="120" w:after="0" w:line="240" w:lineRule="auto"/>
        <w:ind w:left="284" w:hanging="284"/>
      </w:pPr>
      <w:r>
        <w:t>z uwzględnieniem czterech ścieżek:</w:t>
      </w:r>
    </w:p>
    <w:p w:rsidR="00A63125" w:rsidRDefault="00A63125" w:rsidP="00A63125">
      <w:pPr>
        <w:spacing w:before="120"/>
        <w:jc w:val="center"/>
      </w:pPr>
      <w:r w:rsidRPr="00390CC1">
        <w:rPr>
          <w:position w:val="-24"/>
        </w:rPr>
        <w:object w:dxaOrig="3940" w:dyaOrig="639">
          <v:shape id="_x0000_i1068" type="#_x0000_t75" style="width:196.85pt;height:32.15pt" o:ole="">
            <v:imagedata r:id="rId97" o:title=""/>
          </v:shape>
          <o:OLEObject Type="Embed" ProgID="Equation.3" ShapeID="_x0000_i1068" DrawAspect="Content" ObjectID="_1514817445" r:id="rId98"/>
        </w:object>
      </w:r>
      <w:r>
        <w:tab/>
      </w:r>
      <w:r>
        <w:tab/>
      </w:r>
      <w:r w:rsidRPr="00390CC1">
        <w:rPr>
          <w:position w:val="-30"/>
        </w:rPr>
        <w:object w:dxaOrig="3879" w:dyaOrig="700">
          <v:shape id="_x0000_i1069" type="#_x0000_t75" style="width:193.8pt;height:35.25pt" o:ole="">
            <v:imagedata r:id="rId99" o:title=""/>
          </v:shape>
          <o:OLEObject Type="Embed" ProgID="Equation.3" ShapeID="_x0000_i1069" DrawAspect="Content" ObjectID="_1514817446" r:id="rId100"/>
        </w:object>
      </w:r>
    </w:p>
    <w:p w:rsidR="00A63125" w:rsidRPr="00AE34F6" w:rsidRDefault="00A63125" w:rsidP="007B6AB7">
      <w:pPr>
        <w:spacing w:before="120" w:after="0"/>
        <w:rPr>
          <w:sz w:val="20"/>
          <w:szCs w:val="20"/>
        </w:rPr>
      </w:pPr>
    </w:p>
    <w:sectPr w:rsidR="00A63125" w:rsidRPr="00AE34F6" w:rsidSect="00A776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523B"/>
    <w:multiLevelType w:val="hybridMultilevel"/>
    <w:tmpl w:val="0A5249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0122F7A"/>
    <w:multiLevelType w:val="hybridMultilevel"/>
    <w:tmpl w:val="EF843090"/>
    <w:lvl w:ilvl="0" w:tplc="5A7A59F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2296997"/>
    <w:multiLevelType w:val="hybridMultilevel"/>
    <w:tmpl w:val="634E0F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6DE3AAE"/>
    <w:multiLevelType w:val="singleLevel"/>
    <w:tmpl w:val="0415000F"/>
    <w:lvl w:ilvl="0">
      <w:start w:val="1"/>
      <w:numFmt w:val="decimal"/>
      <w:lvlText w:val="%1."/>
      <w:lvlJc w:val="left"/>
      <w:pPr>
        <w:ind w:left="360" w:hanging="360"/>
      </w:pPr>
      <w:rPr>
        <w:rFonts w:hint="default"/>
      </w:rPr>
    </w:lvl>
  </w:abstractNum>
  <w:abstractNum w:abstractNumId="4">
    <w:nsid w:val="3E980926"/>
    <w:multiLevelType w:val="hybridMultilevel"/>
    <w:tmpl w:val="756AE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40C3643"/>
    <w:multiLevelType w:val="hybridMultilevel"/>
    <w:tmpl w:val="A6906AD0"/>
    <w:lvl w:ilvl="0" w:tplc="D0C8FE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47099A"/>
    <w:multiLevelType w:val="hybridMultilevel"/>
    <w:tmpl w:val="21EA7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6C551D6"/>
    <w:multiLevelType w:val="hybridMultilevel"/>
    <w:tmpl w:val="9D88D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E63E54"/>
    <w:rsid w:val="000551FE"/>
    <w:rsid w:val="00192F5C"/>
    <w:rsid w:val="001E077F"/>
    <w:rsid w:val="002C608D"/>
    <w:rsid w:val="00323406"/>
    <w:rsid w:val="003449CC"/>
    <w:rsid w:val="003F2D2A"/>
    <w:rsid w:val="005D4113"/>
    <w:rsid w:val="006B06A8"/>
    <w:rsid w:val="007B6AB7"/>
    <w:rsid w:val="008D0C34"/>
    <w:rsid w:val="00A63125"/>
    <w:rsid w:val="00A776D4"/>
    <w:rsid w:val="00AE34F6"/>
    <w:rsid w:val="00D11800"/>
    <w:rsid w:val="00DB420A"/>
    <w:rsid w:val="00DF06CF"/>
    <w:rsid w:val="00E63E54"/>
    <w:rsid w:val="00F43A4A"/>
    <w:rsid w:val="00F556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6D4"/>
  </w:style>
  <w:style w:type="paragraph" w:styleId="Nagwek2">
    <w:name w:val="heading 2"/>
    <w:basedOn w:val="Normalny"/>
    <w:next w:val="Normalny"/>
    <w:link w:val="Nagwek2Znak"/>
    <w:qFormat/>
    <w:rsid w:val="00F55662"/>
    <w:pPr>
      <w:keepNext/>
      <w:spacing w:after="0" w:line="240" w:lineRule="auto"/>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60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608D"/>
    <w:rPr>
      <w:rFonts w:ascii="Tahoma" w:hAnsi="Tahoma" w:cs="Tahoma"/>
      <w:sz w:val="16"/>
      <w:szCs w:val="16"/>
    </w:rPr>
  </w:style>
  <w:style w:type="character" w:customStyle="1" w:styleId="Nagwek2Znak">
    <w:name w:val="Nagłówek 2 Znak"/>
    <w:basedOn w:val="Domylnaczcionkaakapitu"/>
    <w:link w:val="Nagwek2"/>
    <w:rsid w:val="00F55662"/>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3449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image" Target="media/image42.wmf"/><Relationship Id="rId97" Type="http://schemas.openxmlformats.org/officeDocument/2006/relationships/image" Target="media/image46.wmf"/><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4.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5.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8.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7.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image" Target="media/image43.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7.wmf"/><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E75C2-BF89-4BF4-B0A1-CFFF0FEA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4103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 Drobik</dc:creator>
  <cp:lastModifiedBy>Wiola Drobik</cp:lastModifiedBy>
  <cp:revision>3</cp:revision>
  <dcterms:created xsi:type="dcterms:W3CDTF">2016-01-20T15:43:00Z</dcterms:created>
  <dcterms:modified xsi:type="dcterms:W3CDTF">2016-01-20T16:47:00Z</dcterms:modified>
</cp:coreProperties>
</file>