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2A" w:rsidRDefault="00F33F05" w:rsidP="00F33F05">
      <w:pPr>
        <w:pStyle w:val="Akapitzlist"/>
        <w:numPr>
          <w:ilvl w:val="0"/>
          <w:numId w:val="1"/>
        </w:numPr>
      </w:pPr>
      <w:bookmarkStart w:id="0" w:name="_GoBack"/>
      <w:bookmarkEnd w:id="0"/>
      <w:r>
        <w:t>Zmienne – Wartości – Wartość = 0, Etykieta =mężczyzna ; Wartość =1, Etykieta = kobieta</w:t>
      </w:r>
    </w:p>
    <w:p w:rsidR="00F33F05" w:rsidRDefault="00F33F05" w:rsidP="00F33F05">
      <w:pPr>
        <w:pStyle w:val="Akapitzlist"/>
        <w:numPr>
          <w:ilvl w:val="0"/>
          <w:numId w:val="1"/>
        </w:numPr>
      </w:pPr>
      <w:r>
        <w:t xml:space="preserve">Przekształcenia – </w:t>
      </w:r>
      <w:proofErr w:type="spellStart"/>
      <w:r>
        <w:t>Rekoduj</w:t>
      </w:r>
      <w:proofErr w:type="spellEnd"/>
      <w:r>
        <w:t xml:space="preserve"> na inne zmienne – zmienna źródłowa = „</w:t>
      </w:r>
      <w:proofErr w:type="spellStart"/>
      <w:r>
        <w:t>year</w:t>
      </w:r>
      <w:proofErr w:type="spellEnd"/>
      <w:r>
        <w:t>”, zmienna wynikowa „</w:t>
      </w:r>
      <w:proofErr w:type="spellStart"/>
      <w:r>
        <w:t>year_nowy</w:t>
      </w:r>
      <w:proofErr w:type="spellEnd"/>
      <w:r>
        <w:t xml:space="preserve">” – wartości źródłowe i wynikowe – </w:t>
      </w:r>
      <w:proofErr w:type="spellStart"/>
      <w:r>
        <w:t>first</w:t>
      </w:r>
      <w:proofErr w:type="spellEnd"/>
      <w:r>
        <w:t xml:space="preserve"> = 1, </w:t>
      </w:r>
      <w:proofErr w:type="spellStart"/>
      <w:r>
        <w:t>second</w:t>
      </w:r>
      <w:proofErr w:type="spellEnd"/>
      <w:r>
        <w:t xml:space="preserve"> = 2, third = 3, </w:t>
      </w:r>
      <w:proofErr w:type="spellStart"/>
      <w:r>
        <w:t>other</w:t>
      </w:r>
      <w:proofErr w:type="spellEnd"/>
      <w:r>
        <w:t xml:space="preserve"> = 4</w:t>
      </w:r>
    </w:p>
    <w:p w:rsidR="00F33F05" w:rsidRDefault="00F33F05" w:rsidP="00F33F05">
      <w:pPr>
        <w:pStyle w:val="Akapitzlist"/>
        <w:numPr>
          <w:ilvl w:val="0"/>
          <w:numId w:val="1"/>
        </w:numPr>
      </w:pPr>
      <w:r>
        <w:t xml:space="preserve">Przekształcenia – Oblicz datę i czas – „End – </w:t>
      </w:r>
      <w:proofErr w:type="spellStart"/>
      <w:r>
        <w:t>Begining</w:t>
      </w:r>
      <w:proofErr w:type="spellEnd"/>
      <w:r>
        <w:t>”, jednostka = dzień, zmienna wynikowa = data, sortuj</w:t>
      </w:r>
      <w:r w:rsidR="000C5FD9">
        <w:t xml:space="preserve"> rosnąco</w:t>
      </w:r>
      <w:r>
        <w:t xml:space="preserve"> data</w:t>
      </w:r>
      <w:r w:rsidR="000C5FD9">
        <w:t>, sortuj malejąco data</w:t>
      </w:r>
    </w:p>
    <w:p w:rsidR="00F33F05" w:rsidRDefault="000C5FD9" w:rsidP="00F33F05">
      <w:pPr>
        <w:pStyle w:val="Akapitzlist"/>
        <w:numPr>
          <w:ilvl w:val="0"/>
          <w:numId w:val="1"/>
        </w:numPr>
      </w:pPr>
      <w:r>
        <w:t xml:space="preserve">Analiza - testy nieparametryczne – jedna próba – cele = automatyczne porównanie danych empirycznych z hipotetycznymi – testowane zmienne = </w:t>
      </w:r>
      <w:proofErr w:type="spellStart"/>
      <w:r>
        <w:t>paid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,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time</w:t>
      </w:r>
      <w:proofErr w:type="spellEnd"/>
      <w:r>
        <w:t>, Ustawienia = Pozwól użytkownikowi wybrać testy -&gt; Kołmogorow-Smirnow</w:t>
      </w:r>
    </w:p>
    <w:p w:rsidR="000C5FD9" w:rsidRDefault="000C5FD9" w:rsidP="000C5FD9">
      <w:pPr>
        <w:pStyle w:val="Akapitzlist"/>
        <w:numPr>
          <w:ilvl w:val="0"/>
          <w:numId w:val="1"/>
        </w:numPr>
      </w:pPr>
      <w:r>
        <w:t xml:space="preserve">Wykresy – wykresy tradycyjne - </w:t>
      </w:r>
      <w:r w:rsidRPr="000C5FD9">
        <w:t>wykres skrzynkowy prosty</w:t>
      </w:r>
      <w:r>
        <w:t xml:space="preserve"> -</w:t>
      </w:r>
      <w:r w:rsidRPr="000C5FD9">
        <w:t xml:space="preserve"> oś kategorii </w:t>
      </w:r>
      <w:r>
        <w:t>=</w:t>
      </w:r>
      <w:r w:rsidRPr="000C5FD9">
        <w:t xml:space="preserve"> </w:t>
      </w:r>
      <w:proofErr w:type="spellStart"/>
      <w:r>
        <w:t>year</w:t>
      </w:r>
      <w:proofErr w:type="spellEnd"/>
      <w:r>
        <w:t xml:space="preserve">, zmienna =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time</w:t>
      </w:r>
      <w:proofErr w:type="spellEnd"/>
    </w:p>
    <w:p w:rsidR="000C5FD9" w:rsidRDefault="00727288" w:rsidP="000C5FD9">
      <w:pPr>
        <w:pStyle w:val="Akapitzlist"/>
        <w:numPr>
          <w:ilvl w:val="0"/>
          <w:numId w:val="1"/>
        </w:numPr>
      </w:pPr>
      <w:r>
        <w:t xml:space="preserve">Analiza – Statystyki opisowe – zmienne = </w:t>
      </w:r>
      <w:proofErr w:type="spellStart"/>
      <w:r>
        <w:t>sleep</w:t>
      </w:r>
      <w:proofErr w:type="spellEnd"/>
      <w:r>
        <w:t xml:space="preserve"> </w:t>
      </w:r>
      <w:proofErr w:type="spellStart"/>
      <w:r>
        <w:t>time</w:t>
      </w:r>
      <w:proofErr w:type="spellEnd"/>
      <w:r>
        <w:t>, zaznacz i usuń wartości skrajne</w:t>
      </w:r>
    </w:p>
    <w:p w:rsidR="00727288" w:rsidRDefault="00727288" w:rsidP="000C5FD9">
      <w:pPr>
        <w:pStyle w:val="Akapitzlist"/>
        <w:numPr>
          <w:ilvl w:val="0"/>
          <w:numId w:val="1"/>
        </w:numPr>
      </w:pPr>
      <w:r>
        <w:t>Np. Analiza – Opis statystyczny – Tabele krzyżowe</w:t>
      </w:r>
      <w:r w:rsidR="00BC36BA">
        <w:t xml:space="preserve"> (zmienne w kolumnach = </w:t>
      </w:r>
      <w:proofErr w:type="spellStart"/>
      <w:r w:rsidR="00BC36BA">
        <w:t>brothers</w:t>
      </w:r>
      <w:proofErr w:type="spellEnd"/>
      <w:r w:rsidR="00BC36BA">
        <w:t xml:space="preserve"> i </w:t>
      </w:r>
      <w:proofErr w:type="spellStart"/>
      <w:r w:rsidR="00BC36BA">
        <w:t>sisters</w:t>
      </w:r>
      <w:proofErr w:type="spellEnd"/>
      <w:r w:rsidR="00BC36BA">
        <w:t>)</w:t>
      </w:r>
      <w:r>
        <w:t xml:space="preserve"> + </w:t>
      </w:r>
      <w:r w:rsidR="00BC36BA">
        <w:t>pokaż zgrupowane wykresy słupkowe</w:t>
      </w:r>
    </w:p>
    <w:p w:rsidR="00BC36BA" w:rsidRDefault="00BC36BA" w:rsidP="000C5FD9">
      <w:pPr>
        <w:pStyle w:val="Akapitzlist"/>
        <w:numPr>
          <w:ilvl w:val="0"/>
          <w:numId w:val="1"/>
        </w:numPr>
      </w:pPr>
      <w:r>
        <w:t xml:space="preserve">Np. wykresy – wykresy tradycyjne – wykres słupkowy – zgrupowany - % obserwacji, kategoria = </w:t>
      </w:r>
      <w:proofErr w:type="spellStart"/>
      <w:r>
        <w:t>age</w:t>
      </w:r>
      <w:proofErr w:type="spellEnd"/>
      <w:r>
        <w:t xml:space="preserve">, definiuj grupy według = </w:t>
      </w:r>
      <w:proofErr w:type="spellStart"/>
      <w:r>
        <w:t>year</w:t>
      </w:r>
      <w:proofErr w:type="spellEnd"/>
      <w:r>
        <w:t xml:space="preserve">, wiersze = </w:t>
      </w:r>
      <w:proofErr w:type="spellStart"/>
      <w:r>
        <w:t>gender</w:t>
      </w:r>
      <w:proofErr w:type="spellEnd"/>
    </w:p>
    <w:p w:rsidR="00BC36BA" w:rsidRDefault="00BC36BA" w:rsidP="000C5FD9">
      <w:pPr>
        <w:pStyle w:val="Akapitzlist"/>
        <w:numPr>
          <w:ilvl w:val="0"/>
          <w:numId w:val="1"/>
        </w:numPr>
      </w:pPr>
      <w:r>
        <w:t>Przekształcenia – kategoryzacja wizualna</w:t>
      </w:r>
      <w:r w:rsidR="00D22F88">
        <w:t xml:space="preserve"> – zmienne do kategoryzacji = </w:t>
      </w:r>
      <w:proofErr w:type="spellStart"/>
      <w:r w:rsidR="00D22F88">
        <w:t>study</w:t>
      </w:r>
      <w:proofErr w:type="spellEnd"/>
      <w:r w:rsidR="00D22F88">
        <w:t xml:space="preserve"> </w:t>
      </w:r>
      <w:proofErr w:type="spellStart"/>
      <w:r w:rsidR="00D22F88">
        <w:t>time</w:t>
      </w:r>
      <w:proofErr w:type="spellEnd"/>
      <w:r w:rsidR="00D22F88">
        <w:t xml:space="preserve"> – punkty podziału – równe szerokości przedziałów</w:t>
      </w:r>
    </w:p>
    <w:p w:rsidR="00D22F88" w:rsidRPr="00D22F88" w:rsidRDefault="00D22F88" w:rsidP="00D22F88">
      <w:pPr>
        <w:pStyle w:val="Akapitzlist"/>
        <w:numPr>
          <w:ilvl w:val="0"/>
          <w:numId w:val="1"/>
        </w:numPr>
      </w:pPr>
      <w:r w:rsidRPr="00D22F88">
        <w:t xml:space="preserve">Przekształcenia – kategoryzacja wizualna – zmienne do kategoryzacji = </w:t>
      </w:r>
      <w:proofErr w:type="spellStart"/>
      <w:r>
        <w:t>paid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time</w:t>
      </w:r>
      <w:proofErr w:type="spellEnd"/>
      <w:r w:rsidRPr="00D22F88">
        <w:t xml:space="preserve"> – punkty podziału – </w:t>
      </w:r>
      <w:r>
        <w:t>Punkty podziału w średniej i odchyleniach standardowych - +/- 1 odchylenie standardowe</w:t>
      </w:r>
    </w:p>
    <w:p w:rsidR="00D22F88" w:rsidRPr="00D22F88" w:rsidRDefault="00D22F88" w:rsidP="00D22F88">
      <w:pPr>
        <w:pStyle w:val="Akapitzlist"/>
        <w:numPr>
          <w:ilvl w:val="0"/>
          <w:numId w:val="1"/>
        </w:numPr>
      </w:pPr>
      <w:r w:rsidRPr="00D22F88">
        <w:t xml:space="preserve">Przekształcenia – kategoryzacja wizualna – zmienne do kategoryzacji = </w:t>
      </w:r>
      <w:proofErr w:type="spellStart"/>
      <w:r w:rsidRPr="00D22F88">
        <w:t>paid</w:t>
      </w:r>
      <w:proofErr w:type="spellEnd"/>
      <w:r w:rsidRPr="00D22F88">
        <w:t xml:space="preserve"> </w:t>
      </w:r>
      <w:proofErr w:type="spellStart"/>
      <w:r w:rsidRPr="00D22F88">
        <w:t>work</w:t>
      </w:r>
      <w:proofErr w:type="spellEnd"/>
      <w:r w:rsidRPr="00D22F88">
        <w:t xml:space="preserve"> </w:t>
      </w:r>
      <w:proofErr w:type="spellStart"/>
      <w:r w:rsidRPr="00D22F88">
        <w:t>time</w:t>
      </w:r>
      <w:proofErr w:type="spellEnd"/>
      <w:r w:rsidRPr="00D22F88">
        <w:t xml:space="preserve"> – punkty podziału – Punkty podziału w średniej i odchyleniach standardowych - +/- 1 odchylenie standardowe</w:t>
      </w:r>
      <w:r>
        <w:t>, +/- 2 odchylenia standardowe, +/- 3 odchylenia standardowe</w:t>
      </w:r>
    </w:p>
    <w:p w:rsidR="00D22F88" w:rsidRDefault="00D22F88" w:rsidP="00D22F88">
      <w:pPr>
        <w:pStyle w:val="Akapitzlist"/>
        <w:numPr>
          <w:ilvl w:val="0"/>
          <w:numId w:val="1"/>
        </w:numPr>
      </w:pPr>
      <w:r>
        <w:t xml:space="preserve">Analiza – testy nieparametryczne – jedna próba – cele </w:t>
      </w:r>
      <w:r w:rsidRPr="00D22F88">
        <w:t xml:space="preserve">= automatyczne porównanie danych empirycznych z hipotetycznymi – testowane zmienne = </w:t>
      </w:r>
      <w:proofErr w:type="spellStart"/>
      <w:r>
        <w:t>reading</w:t>
      </w:r>
      <w:proofErr w:type="spellEnd"/>
      <w:r>
        <w:t xml:space="preserve"> </w:t>
      </w:r>
      <w:proofErr w:type="spellStart"/>
      <w:r>
        <w:t>time</w:t>
      </w:r>
      <w:proofErr w:type="spellEnd"/>
      <w:r w:rsidRPr="00D22F88">
        <w:t>, Ustawienia = Pozwól użytkownikowi wybrać testy -&gt; Kołmogorow-Smirnow</w:t>
      </w:r>
      <w:r>
        <w:t xml:space="preserve">, </w:t>
      </w:r>
    </w:p>
    <w:p w:rsidR="00D22F88" w:rsidRPr="00D22F88" w:rsidRDefault="00D22F88" w:rsidP="00D22F88">
      <w:pPr>
        <w:pStyle w:val="Akapitzlist"/>
        <w:ind w:left="927"/>
      </w:pPr>
      <w:r>
        <w:t xml:space="preserve">Przekształcenia – oblicz wartości – zmienna wynikowa = </w:t>
      </w:r>
      <w:proofErr w:type="spellStart"/>
      <w:r>
        <w:t>reading_time_nowy</w:t>
      </w:r>
      <w:proofErr w:type="spellEnd"/>
      <w:r>
        <w:t xml:space="preserve">, </w:t>
      </w:r>
      <w:r w:rsidR="00177500">
        <w:t xml:space="preserve">wyrażenie numeryczne = </w:t>
      </w:r>
      <w:proofErr w:type="spellStart"/>
      <w:r w:rsidR="00177500">
        <w:t>reading</w:t>
      </w:r>
      <w:proofErr w:type="spellEnd"/>
      <w:r w:rsidR="00177500">
        <w:t xml:space="preserve"> </w:t>
      </w:r>
      <w:proofErr w:type="spellStart"/>
      <w:r w:rsidR="00177500">
        <w:t>time</w:t>
      </w:r>
      <w:proofErr w:type="spellEnd"/>
      <w:r w:rsidR="00177500">
        <w:t xml:space="preserve"> ** 2 </w:t>
      </w:r>
    </w:p>
    <w:p w:rsidR="00D22F88" w:rsidRDefault="00D22F88" w:rsidP="00D22F88">
      <w:pPr>
        <w:pStyle w:val="Akapitzlist"/>
        <w:ind w:left="927"/>
      </w:pPr>
    </w:p>
    <w:sectPr w:rsidR="00D22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62971"/>
    <w:multiLevelType w:val="hybridMultilevel"/>
    <w:tmpl w:val="46360A40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17"/>
    <w:rsid w:val="000C5FD9"/>
    <w:rsid w:val="0012049F"/>
    <w:rsid w:val="00177500"/>
    <w:rsid w:val="00727288"/>
    <w:rsid w:val="00BC36BA"/>
    <w:rsid w:val="00CB0D72"/>
    <w:rsid w:val="00D07D7B"/>
    <w:rsid w:val="00D22F88"/>
    <w:rsid w:val="00DD7517"/>
    <w:rsid w:val="00F33F05"/>
    <w:rsid w:val="00FC192A"/>
    <w:rsid w:val="00FC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SGGW</cp:lastModifiedBy>
  <cp:revision>2</cp:revision>
  <dcterms:created xsi:type="dcterms:W3CDTF">2018-10-24T16:35:00Z</dcterms:created>
  <dcterms:modified xsi:type="dcterms:W3CDTF">2018-10-24T16:35:00Z</dcterms:modified>
</cp:coreProperties>
</file>