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F177F" w14:textId="45A417D6" w:rsidR="00BA3CD0" w:rsidRPr="007154AF" w:rsidRDefault="00BA3CD0" w:rsidP="00BA3CD0">
      <w:pPr>
        <w:rPr>
          <w:rFonts w:cstheme="minorHAnsi"/>
        </w:rPr>
      </w:pPr>
      <w:r w:rsidRPr="007154AF">
        <w:rPr>
          <w:rFonts w:cstheme="minorHAnsi"/>
        </w:rPr>
        <w:t>PRZEDMIOT: STATYSTYKA</w:t>
      </w:r>
      <w:r w:rsidR="00167C1B" w:rsidRPr="007154AF">
        <w:rPr>
          <w:rFonts w:cstheme="minorHAnsi"/>
        </w:rPr>
        <w:t xml:space="preserve"> koordynator: prof. dr. hab. Wanda Olech</w:t>
      </w:r>
    </w:p>
    <w:p w14:paraId="0F453BC8" w14:textId="0AE81DC3" w:rsidR="00BA3CD0" w:rsidRPr="007154AF" w:rsidRDefault="00BA3CD0" w:rsidP="00BA3CD0">
      <w:pPr>
        <w:rPr>
          <w:rFonts w:cstheme="minorHAnsi"/>
        </w:rPr>
      </w:pPr>
      <w:r w:rsidRPr="007154AF">
        <w:rPr>
          <w:rFonts w:cstheme="minorHAnsi"/>
        </w:rPr>
        <w:t>kierunek: BIOINŻYNIERIA ZWIERZĄT</w:t>
      </w:r>
      <w:r w:rsidR="0069639B" w:rsidRPr="007154AF">
        <w:rPr>
          <w:rFonts w:cstheme="minorHAnsi"/>
        </w:rPr>
        <w:t xml:space="preserve"> </w:t>
      </w:r>
    </w:p>
    <w:p w14:paraId="6E13168F" w14:textId="77777777" w:rsidR="00BA3CD0" w:rsidRPr="007154AF" w:rsidRDefault="00BA3CD0" w:rsidP="00BA3CD0">
      <w:pPr>
        <w:rPr>
          <w:rFonts w:cstheme="minorHAnsi"/>
        </w:rPr>
      </w:pPr>
      <w:r w:rsidRPr="007154AF">
        <w:rPr>
          <w:rFonts w:cstheme="minorHAnsi"/>
        </w:rPr>
        <w:t>II rok, semestr 3, stacjonarn</w:t>
      </w:r>
      <w:r w:rsidR="00BD351F" w:rsidRPr="007154AF">
        <w:rPr>
          <w:rFonts w:cstheme="minorHAnsi"/>
        </w:rPr>
        <w:t>e I stopnia; rok akademicki 2024/2025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718"/>
        <w:gridCol w:w="6888"/>
      </w:tblGrid>
      <w:tr w:rsidR="007154AF" w:rsidRPr="007154AF" w14:paraId="0F8B8CF7" w14:textId="77777777" w:rsidTr="007F62F2">
        <w:tc>
          <w:tcPr>
            <w:tcW w:w="2718" w:type="dxa"/>
          </w:tcPr>
          <w:p w14:paraId="77D01D10" w14:textId="77777777" w:rsidR="007154AF" w:rsidRPr="007154AF" w:rsidRDefault="007154AF" w:rsidP="007F62F2">
            <w:pPr>
              <w:rPr>
                <w:b/>
              </w:rPr>
            </w:pPr>
            <w:r w:rsidRPr="007154AF">
              <w:rPr>
                <w:b/>
              </w:rPr>
              <w:t xml:space="preserve">Data </w:t>
            </w:r>
          </w:p>
        </w:tc>
        <w:tc>
          <w:tcPr>
            <w:tcW w:w="6888" w:type="dxa"/>
          </w:tcPr>
          <w:p w14:paraId="05F7D3F8" w14:textId="77777777" w:rsidR="007154AF" w:rsidRPr="007154AF" w:rsidRDefault="007154AF" w:rsidP="007F62F2">
            <w:pPr>
              <w:rPr>
                <w:b/>
              </w:rPr>
            </w:pPr>
            <w:r w:rsidRPr="007154AF">
              <w:rPr>
                <w:b/>
              </w:rPr>
              <w:t>Temat</w:t>
            </w:r>
          </w:p>
        </w:tc>
      </w:tr>
      <w:tr w:rsidR="007154AF" w:rsidRPr="007154AF" w14:paraId="3131F93D" w14:textId="77777777" w:rsidTr="007F62F2">
        <w:tc>
          <w:tcPr>
            <w:tcW w:w="2718" w:type="dxa"/>
          </w:tcPr>
          <w:p w14:paraId="77AB9839" w14:textId="77777777" w:rsidR="007154AF" w:rsidRPr="007154AF" w:rsidRDefault="007154AF" w:rsidP="007F62F2">
            <w:r w:rsidRPr="007154AF">
              <w:t>9/10.X.2024</w:t>
            </w:r>
          </w:p>
        </w:tc>
        <w:tc>
          <w:tcPr>
            <w:tcW w:w="6888" w:type="dxa"/>
          </w:tcPr>
          <w:p w14:paraId="0CFBC144" w14:textId="77777777" w:rsidR="007154AF" w:rsidRPr="007154AF" w:rsidRDefault="007154AF" w:rsidP="007F62F2">
            <w:r w:rsidRPr="007154AF">
              <w:t>Podstawowe parametry próby; graficzne przedstawienie wybranych zagadnień [K]</w:t>
            </w:r>
          </w:p>
        </w:tc>
      </w:tr>
      <w:tr w:rsidR="007154AF" w:rsidRPr="007154AF" w14:paraId="2063FC02" w14:textId="77777777" w:rsidTr="007F62F2">
        <w:tc>
          <w:tcPr>
            <w:tcW w:w="2718" w:type="dxa"/>
          </w:tcPr>
          <w:p w14:paraId="65336117" w14:textId="77777777" w:rsidR="007154AF" w:rsidRPr="007154AF" w:rsidRDefault="007154AF" w:rsidP="007F62F2">
            <w:r w:rsidRPr="007154AF">
              <w:t>16/17.X.2024</w:t>
            </w:r>
          </w:p>
        </w:tc>
        <w:tc>
          <w:tcPr>
            <w:tcW w:w="6888" w:type="dxa"/>
          </w:tcPr>
          <w:p w14:paraId="7F209794" w14:textId="77777777" w:rsidR="007154AF" w:rsidRPr="007154AF" w:rsidRDefault="007154AF" w:rsidP="007F62F2">
            <w:r w:rsidRPr="007154AF">
              <w:t>Rozkłady zmiennych losowych cz.1 [T]</w:t>
            </w:r>
          </w:p>
        </w:tc>
      </w:tr>
      <w:tr w:rsidR="007154AF" w:rsidRPr="007154AF" w14:paraId="4585C926" w14:textId="77777777" w:rsidTr="007F62F2">
        <w:tc>
          <w:tcPr>
            <w:tcW w:w="2718" w:type="dxa"/>
          </w:tcPr>
          <w:p w14:paraId="36C79A4A" w14:textId="77777777" w:rsidR="007154AF" w:rsidRPr="007154AF" w:rsidRDefault="007154AF" w:rsidP="007F62F2">
            <w:r w:rsidRPr="007154AF">
              <w:t>23/24.X.2024</w:t>
            </w:r>
          </w:p>
        </w:tc>
        <w:tc>
          <w:tcPr>
            <w:tcW w:w="6888" w:type="dxa"/>
          </w:tcPr>
          <w:p w14:paraId="2276E040" w14:textId="77777777" w:rsidR="007154AF" w:rsidRPr="007154AF" w:rsidRDefault="007154AF" w:rsidP="007F62F2">
            <w:r w:rsidRPr="007154AF">
              <w:t>Rozkłady zmiennych losowych cz.2 [K]</w:t>
            </w:r>
          </w:p>
        </w:tc>
      </w:tr>
      <w:tr w:rsidR="007154AF" w:rsidRPr="007154AF" w14:paraId="4980138E" w14:textId="77777777" w:rsidTr="007F62F2">
        <w:tc>
          <w:tcPr>
            <w:tcW w:w="2718" w:type="dxa"/>
          </w:tcPr>
          <w:p w14:paraId="38827EBD" w14:textId="77777777" w:rsidR="007154AF" w:rsidRPr="007154AF" w:rsidRDefault="007154AF" w:rsidP="007F62F2">
            <w:r w:rsidRPr="007154AF">
              <w:t>30.X/7.11.2024</w:t>
            </w:r>
          </w:p>
        </w:tc>
        <w:tc>
          <w:tcPr>
            <w:tcW w:w="6888" w:type="dxa"/>
          </w:tcPr>
          <w:p w14:paraId="0144DA87" w14:textId="77777777" w:rsidR="007154AF" w:rsidRPr="007154AF" w:rsidRDefault="007154AF" w:rsidP="007F62F2">
            <w:r w:rsidRPr="007154AF">
              <w:t xml:space="preserve">Rozkład Normalny cz.1 [T] </w:t>
            </w:r>
          </w:p>
        </w:tc>
      </w:tr>
      <w:tr w:rsidR="007154AF" w:rsidRPr="007154AF" w14:paraId="2FDA5F55" w14:textId="77777777" w:rsidTr="007F62F2">
        <w:tc>
          <w:tcPr>
            <w:tcW w:w="2718" w:type="dxa"/>
          </w:tcPr>
          <w:p w14:paraId="517B165D" w14:textId="77777777" w:rsidR="007154AF" w:rsidRPr="007154AF" w:rsidRDefault="007154AF" w:rsidP="007F62F2">
            <w:r w:rsidRPr="007154AF">
              <w:t>6/14.XI.2024</w:t>
            </w:r>
          </w:p>
        </w:tc>
        <w:tc>
          <w:tcPr>
            <w:tcW w:w="6888" w:type="dxa"/>
          </w:tcPr>
          <w:p w14:paraId="7A15C2AD" w14:textId="77777777" w:rsidR="007154AF" w:rsidRPr="007154AF" w:rsidRDefault="007154AF" w:rsidP="007F62F2">
            <w:pPr>
              <w:rPr>
                <w:color w:val="FF0000"/>
              </w:rPr>
            </w:pPr>
            <w:r w:rsidRPr="007154AF">
              <w:t>Rozkład Normalny cz.2 [K]</w:t>
            </w:r>
          </w:p>
        </w:tc>
      </w:tr>
      <w:tr w:rsidR="007154AF" w:rsidRPr="007154AF" w14:paraId="1DF621F9" w14:textId="77777777" w:rsidTr="007F62F2">
        <w:tc>
          <w:tcPr>
            <w:tcW w:w="2718" w:type="dxa"/>
          </w:tcPr>
          <w:p w14:paraId="67881CB7" w14:textId="77777777" w:rsidR="007154AF" w:rsidRPr="007154AF" w:rsidRDefault="007154AF" w:rsidP="007F62F2">
            <w:pPr>
              <w:rPr>
                <w:color w:val="FF0000"/>
              </w:rPr>
            </w:pPr>
            <w:r w:rsidRPr="007154AF">
              <w:t>13/21.XI.2024</w:t>
            </w:r>
          </w:p>
        </w:tc>
        <w:tc>
          <w:tcPr>
            <w:tcW w:w="6888" w:type="dxa"/>
          </w:tcPr>
          <w:p w14:paraId="6BC27457" w14:textId="77777777" w:rsidR="007154AF" w:rsidRPr="007154AF" w:rsidRDefault="007154AF" w:rsidP="007F62F2">
            <w:r w:rsidRPr="007154AF">
              <w:rPr>
                <w:color w:val="FF0000"/>
              </w:rPr>
              <w:t>Kolokwium 1  [K]/</w:t>
            </w:r>
            <w:r w:rsidRPr="007154AF">
              <w:t>Hipotezy parametryczne cz.1 [T]</w:t>
            </w:r>
          </w:p>
        </w:tc>
      </w:tr>
      <w:tr w:rsidR="007154AF" w:rsidRPr="007154AF" w14:paraId="1A8FC280" w14:textId="77777777" w:rsidTr="007F62F2">
        <w:tc>
          <w:tcPr>
            <w:tcW w:w="2718" w:type="dxa"/>
          </w:tcPr>
          <w:p w14:paraId="06820462" w14:textId="77777777" w:rsidR="007154AF" w:rsidRPr="007154AF" w:rsidRDefault="007154AF" w:rsidP="007F62F2">
            <w:r w:rsidRPr="007154AF">
              <w:t>20/28.XI.2024</w:t>
            </w:r>
          </w:p>
        </w:tc>
        <w:tc>
          <w:tcPr>
            <w:tcW w:w="6888" w:type="dxa"/>
          </w:tcPr>
          <w:p w14:paraId="44EEDC8C" w14:textId="77777777" w:rsidR="007154AF" w:rsidRPr="007154AF" w:rsidRDefault="007154AF" w:rsidP="007F62F2">
            <w:r w:rsidRPr="007154AF">
              <w:t>Hipotezy parametryczne cz.2 [K]</w:t>
            </w:r>
          </w:p>
        </w:tc>
      </w:tr>
      <w:tr w:rsidR="007154AF" w:rsidRPr="007154AF" w14:paraId="30385BF7" w14:textId="77777777" w:rsidTr="007F62F2">
        <w:tc>
          <w:tcPr>
            <w:tcW w:w="2718" w:type="dxa"/>
          </w:tcPr>
          <w:p w14:paraId="18256199" w14:textId="77777777" w:rsidR="007154AF" w:rsidRPr="007154AF" w:rsidRDefault="007154AF" w:rsidP="007F62F2">
            <w:r w:rsidRPr="007154AF">
              <w:t>27.XI/5.12.2024</w:t>
            </w:r>
          </w:p>
        </w:tc>
        <w:tc>
          <w:tcPr>
            <w:tcW w:w="6888" w:type="dxa"/>
          </w:tcPr>
          <w:p w14:paraId="6D1DEDCA" w14:textId="77777777" w:rsidR="007154AF" w:rsidRPr="007154AF" w:rsidRDefault="007154AF" w:rsidP="007F62F2">
            <w:r w:rsidRPr="007154AF">
              <w:t>Hipotezy parametryczne cz.3 [K]</w:t>
            </w:r>
          </w:p>
        </w:tc>
      </w:tr>
      <w:tr w:rsidR="007154AF" w:rsidRPr="007154AF" w14:paraId="5B5F4D95" w14:textId="77777777" w:rsidTr="007F62F2">
        <w:tc>
          <w:tcPr>
            <w:tcW w:w="2718" w:type="dxa"/>
          </w:tcPr>
          <w:p w14:paraId="7D2CD6B0" w14:textId="77777777" w:rsidR="007154AF" w:rsidRPr="007154AF" w:rsidRDefault="007154AF" w:rsidP="007F62F2">
            <w:r w:rsidRPr="007154AF">
              <w:t>4/12.XII.2024</w:t>
            </w:r>
          </w:p>
        </w:tc>
        <w:tc>
          <w:tcPr>
            <w:tcW w:w="6888" w:type="dxa"/>
          </w:tcPr>
          <w:p w14:paraId="3C35147A" w14:textId="77777777" w:rsidR="007154AF" w:rsidRPr="007154AF" w:rsidRDefault="007154AF" w:rsidP="007F62F2">
            <w:r w:rsidRPr="007154AF">
              <w:t>Hipotezy nieparametryczne cz.1[T/K]</w:t>
            </w:r>
          </w:p>
        </w:tc>
      </w:tr>
      <w:tr w:rsidR="007154AF" w:rsidRPr="007154AF" w14:paraId="0CDE7FF9" w14:textId="77777777" w:rsidTr="007F62F2">
        <w:tc>
          <w:tcPr>
            <w:tcW w:w="2718" w:type="dxa"/>
          </w:tcPr>
          <w:p w14:paraId="72302EFC" w14:textId="77777777" w:rsidR="007154AF" w:rsidRPr="007154AF" w:rsidRDefault="007154AF" w:rsidP="007F62F2">
            <w:r w:rsidRPr="007154AF">
              <w:t>11/19.XII.2024</w:t>
            </w:r>
          </w:p>
        </w:tc>
        <w:tc>
          <w:tcPr>
            <w:tcW w:w="6888" w:type="dxa"/>
          </w:tcPr>
          <w:p w14:paraId="3D875BEE" w14:textId="77777777" w:rsidR="007154AF" w:rsidRPr="007154AF" w:rsidRDefault="007154AF" w:rsidP="007F62F2">
            <w:r w:rsidRPr="007154AF">
              <w:t>Korelacja /Regresja [T/K]/Hipotezy nieparametryczne cz.2 [K]</w:t>
            </w:r>
          </w:p>
        </w:tc>
      </w:tr>
      <w:tr w:rsidR="007154AF" w:rsidRPr="007154AF" w14:paraId="2B286FCB" w14:textId="77777777" w:rsidTr="007F62F2">
        <w:tc>
          <w:tcPr>
            <w:tcW w:w="2718" w:type="dxa"/>
          </w:tcPr>
          <w:p w14:paraId="4EE02403" w14:textId="77777777" w:rsidR="007154AF" w:rsidRPr="007154AF" w:rsidRDefault="007154AF" w:rsidP="007F62F2">
            <w:r w:rsidRPr="007154AF">
              <w:t>18.XII.2024/2.01.2025</w:t>
            </w:r>
          </w:p>
        </w:tc>
        <w:tc>
          <w:tcPr>
            <w:tcW w:w="6888" w:type="dxa"/>
          </w:tcPr>
          <w:p w14:paraId="07D2558B" w14:textId="77777777" w:rsidR="007154AF" w:rsidRPr="007154AF" w:rsidRDefault="007154AF" w:rsidP="007F62F2">
            <w:r w:rsidRPr="007154AF">
              <w:rPr>
                <w:color w:val="FF0000"/>
              </w:rPr>
              <w:t>Kolokwium 2 [K] – grupy 1 i 3</w:t>
            </w:r>
            <w:r w:rsidRPr="007154AF">
              <w:t>/Korelacja /Regresja [T/K]</w:t>
            </w:r>
          </w:p>
        </w:tc>
      </w:tr>
      <w:tr w:rsidR="007154AF" w:rsidRPr="007154AF" w14:paraId="1D5552EB" w14:textId="77777777" w:rsidTr="007F62F2">
        <w:tc>
          <w:tcPr>
            <w:tcW w:w="2718" w:type="dxa"/>
          </w:tcPr>
          <w:p w14:paraId="49557E5C" w14:textId="77777777" w:rsidR="007154AF" w:rsidRPr="007154AF" w:rsidRDefault="007154AF" w:rsidP="007F62F2">
            <w:r w:rsidRPr="007154AF">
              <w:t>8/9.I.2025</w:t>
            </w:r>
          </w:p>
        </w:tc>
        <w:tc>
          <w:tcPr>
            <w:tcW w:w="6888" w:type="dxa"/>
          </w:tcPr>
          <w:p w14:paraId="6FDD716D" w14:textId="77777777" w:rsidR="007154AF" w:rsidRPr="007154AF" w:rsidRDefault="007154AF" w:rsidP="007F62F2">
            <w:r w:rsidRPr="007154AF">
              <w:rPr>
                <w:color w:val="FF0000"/>
              </w:rPr>
              <w:t>Poprawa Kolokwium [2] – grupy 1 i 3</w:t>
            </w:r>
            <w:r w:rsidRPr="007154AF">
              <w:t xml:space="preserve">/ANOVA [K]/powtórzenie </w:t>
            </w:r>
          </w:p>
        </w:tc>
      </w:tr>
      <w:tr w:rsidR="007154AF" w:rsidRPr="007154AF" w14:paraId="5C1350A8" w14:textId="77777777" w:rsidTr="007F62F2">
        <w:tc>
          <w:tcPr>
            <w:tcW w:w="2718" w:type="dxa"/>
          </w:tcPr>
          <w:p w14:paraId="6D5ABFA2" w14:textId="77777777" w:rsidR="007154AF" w:rsidRPr="007154AF" w:rsidRDefault="007154AF" w:rsidP="007F62F2">
            <w:r w:rsidRPr="007154AF">
              <w:t>15/16.I.2025</w:t>
            </w:r>
          </w:p>
        </w:tc>
        <w:tc>
          <w:tcPr>
            <w:tcW w:w="6888" w:type="dxa"/>
          </w:tcPr>
          <w:p w14:paraId="4D76A7E1" w14:textId="77777777" w:rsidR="007154AF" w:rsidRPr="007154AF" w:rsidRDefault="007154AF" w:rsidP="007F62F2">
            <w:r w:rsidRPr="007154AF">
              <w:t xml:space="preserve">ANOVA [K] /powtórzenie / </w:t>
            </w:r>
            <w:r w:rsidRPr="007154AF">
              <w:rPr>
                <w:color w:val="FF0000"/>
              </w:rPr>
              <w:t>Kolokwium 2 - grupa 2 [2]</w:t>
            </w:r>
          </w:p>
        </w:tc>
      </w:tr>
      <w:tr w:rsidR="007154AF" w:rsidRPr="007154AF" w14:paraId="7BC100E7" w14:textId="77777777" w:rsidTr="007F62F2">
        <w:trPr>
          <w:trHeight w:val="310"/>
        </w:trPr>
        <w:tc>
          <w:tcPr>
            <w:tcW w:w="2718" w:type="dxa"/>
          </w:tcPr>
          <w:p w14:paraId="6C0A28C7" w14:textId="77777777" w:rsidR="007154AF" w:rsidRPr="007154AF" w:rsidRDefault="007154AF" w:rsidP="007F62F2">
            <w:r w:rsidRPr="007154AF">
              <w:t>22/23.I.2025</w:t>
            </w:r>
          </w:p>
        </w:tc>
        <w:tc>
          <w:tcPr>
            <w:tcW w:w="6888" w:type="dxa"/>
          </w:tcPr>
          <w:p w14:paraId="5CCB3BC6" w14:textId="77777777" w:rsidR="007154AF" w:rsidRPr="007154AF" w:rsidRDefault="007154AF" w:rsidP="007F62F2">
            <w:r w:rsidRPr="007154AF">
              <w:t>Zajęcia konsultacyjne do projektów/obrony[K]/</w:t>
            </w:r>
            <w:r w:rsidRPr="007154AF">
              <w:rPr>
                <w:color w:val="FF0000"/>
              </w:rPr>
              <w:t xml:space="preserve"> Poprawa Kolokwium 2 [K]</w:t>
            </w:r>
          </w:p>
        </w:tc>
      </w:tr>
      <w:tr w:rsidR="007154AF" w:rsidRPr="007154AF" w14:paraId="10D5AC4D" w14:textId="77777777" w:rsidTr="007F62F2">
        <w:tc>
          <w:tcPr>
            <w:tcW w:w="2718" w:type="dxa"/>
          </w:tcPr>
          <w:p w14:paraId="364CA64A" w14:textId="77777777" w:rsidR="007154AF" w:rsidRPr="007154AF" w:rsidRDefault="007154AF" w:rsidP="007F62F2">
            <w:r w:rsidRPr="007154AF">
              <w:t>Do 29.I.2025</w:t>
            </w:r>
          </w:p>
        </w:tc>
        <w:tc>
          <w:tcPr>
            <w:tcW w:w="6888" w:type="dxa"/>
          </w:tcPr>
          <w:p w14:paraId="35942ED7" w14:textId="77777777" w:rsidR="007154AF" w:rsidRPr="007154AF" w:rsidRDefault="007154AF" w:rsidP="007F62F2">
            <w:r w:rsidRPr="007154AF">
              <w:t xml:space="preserve">Zaliczenie projektów – </w:t>
            </w:r>
            <w:r w:rsidRPr="007154AF">
              <w:rPr>
                <w:color w:val="FF0000"/>
              </w:rPr>
              <w:t>ostateczny termin!!</w:t>
            </w:r>
          </w:p>
        </w:tc>
      </w:tr>
    </w:tbl>
    <w:p w14:paraId="0424992A" w14:textId="703FB04E" w:rsidR="0069639B" w:rsidRPr="007154AF" w:rsidRDefault="007154AF" w:rsidP="0069639B">
      <w:pPr>
        <w:jc w:val="both"/>
        <w:rPr>
          <w:rFonts w:cstheme="minorHAnsi"/>
        </w:rPr>
      </w:pPr>
      <w:r w:rsidRPr="007154AF">
        <w:rPr>
          <w:rFonts w:cstheme="minorHAnsi"/>
        </w:rPr>
        <w:t xml:space="preserve"> </w:t>
      </w:r>
      <w:r w:rsidR="0069639B" w:rsidRPr="007154AF">
        <w:rPr>
          <w:rFonts w:cstheme="minorHAnsi"/>
        </w:rPr>
        <w:t>[T] – zajęcia w sali dydaktycznej – 7; [K] – zajęcia w sali komputerowej - 14</w:t>
      </w:r>
    </w:p>
    <w:p w14:paraId="1C60429B" w14:textId="651BC2B6" w:rsidR="00BA3CD0" w:rsidRPr="007154AF" w:rsidRDefault="0069639B" w:rsidP="0069639B">
      <w:pPr>
        <w:jc w:val="both"/>
        <w:rPr>
          <w:rFonts w:cstheme="minorHAnsi"/>
        </w:rPr>
      </w:pPr>
      <w:r w:rsidRPr="007154AF">
        <w:rPr>
          <w:rFonts w:cstheme="minorHAnsi"/>
        </w:rPr>
        <w:t>Warunki zaliczenia przedmiotu – skład oceny końcowej:</w:t>
      </w:r>
    </w:p>
    <w:p w14:paraId="12F3BD34" w14:textId="0A034B85" w:rsidR="0069639B" w:rsidRPr="007154AF" w:rsidRDefault="0069639B" w:rsidP="0069639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154AF">
        <w:rPr>
          <w:rFonts w:cstheme="minorHAnsi"/>
          <w:b/>
          <w:bCs/>
        </w:rPr>
        <w:t>60% -</w:t>
      </w:r>
      <w:r w:rsidRPr="007154AF">
        <w:rPr>
          <w:rFonts w:cstheme="minorHAnsi"/>
        </w:rPr>
        <w:t xml:space="preserve"> </w:t>
      </w:r>
      <w:r w:rsidRPr="007154AF">
        <w:rPr>
          <w:rFonts w:cstheme="minorHAnsi"/>
          <w:b/>
          <w:bCs/>
        </w:rPr>
        <w:t>ćwiczenia</w:t>
      </w:r>
      <w:r w:rsidRPr="007154AF">
        <w:rPr>
          <w:rFonts w:cstheme="minorHAnsi"/>
        </w:rPr>
        <w:t xml:space="preserve"> – 2 kolokwia oraz projekt końcowy po 20 pkt każde. Trzeba uzyskać min. 11 pkt z każdego kolokwium oraz min 9 pkt z projektu końcowego. </w:t>
      </w:r>
      <w:r w:rsidRPr="007154AF">
        <w:rPr>
          <w:rFonts w:cstheme="minorHAnsi"/>
          <w:u w:val="single"/>
        </w:rPr>
        <w:t>Każde kolokwium można poprawiać tylko raz!</w:t>
      </w:r>
    </w:p>
    <w:p w14:paraId="56E520CF" w14:textId="64F7E982" w:rsidR="0069639B" w:rsidRPr="007154AF" w:rsidRDefault="0069639B" w:rsidP="0069639B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7154AF">
        <w:rPr>
          <w:rFonts w:cstheme="minorHAnsi"/>
        </w:rPr>
        <w:t xml:space="preserve">Wyjściówka z ćwiczeń – w terminie E0 </w:t>
      </w:r>
    </w:p>
    <w:p w14:paraId="7AFE5D31" w14:textId="7B950060" w:rsidR="0069639B" w:rsidRPr="007154AF" w:rsidRDefault="0069639B" w:rsidP="0069639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154AF">
        <w:rPr>
          <w:rFonts w:cstheme="minorHAnsi"/>
          <w:b/>
          <w:bCs/>
        </w:rPr>
        <w:t>40% -</w:t>
      </w:r>
      <w:r w:rsidRPr="007154AF">
        <w:rPr>
          <w:rFonts w:cstheme="minorHAnsi"/>
        </w:rPr>
        <w:t xml:space="preserve"> </w:t>
      </w:r>
      <w:r w:rsidRPr="007154AF">
        <w:rPr>
          <w:rFonts w:cstheme="minorHAnsi"/>
          <w:b/>
          <w:bCs/>
        </w:rPr>
        <w:t>egzamin</w:t>
      </w:r>
      <w:r w:rsidRPr="007154AF">
        <w:rPr>
          <w:rFonts w:cstheme="minorHAnsi"/>
        </w:rPr>
        <w:t xml:space="preserve"> – E0 (dla osób z zaliczonymi ćwiczeniami), E1 (w sesji) oraz E2 (w sesji poprawkowej). Obejmuje materiał wykładowy. Egzamin musi być zaliczony na min. 51%.</w:t>
      </w:r>
    </w:p>
    <w:p w14:paraId="2E266792" w14:textId="4507C6EB" w:rsidR="0093426D" w:rsidRPr="007154AF" w:rsidRDefault="0093426D" w:rsidP="0093426D">
      <w:pPr>
        <w:jc w:val="both"/>
        <w:rPr>
          <w:rFonts w:cstheme="minorHAnsi"/>
        </w:rPr>
      </w:pPr>
      <w:r w:rsidRPr="007154AF">
        <w:rPr>
          <w:rFonts w:cstheme="minorHAnsi"/>
        </w:rPr>
        <w:t xml:space="preserve">Skala ocen: 51-60 % </w:t>
      </w:r>
      <w:proofErr w:type="spellStart"/>
      <w:r w:rsidRPr="007154AF">
        <w:rPr>
          <w:rFonts w:cstheme="minorHAnsi"/>
        </w:rPr>
        <w:t>dst</w:t>
      </w:r>
      <w:proofErr w:type="spellEnd"/>
      <w:r w:rsidRPr="007154AF">
        <w:rPr>
          <w:rFonts w:cstheme="minorHAnsi"/>
        </w:rPr>
        <w:t xml:space="preserve">, 61-70 % </w:t>
      </w:r>
      <w:proofErr w:type="spellStart"/>
      <w:r w:rsidRPr="007154AF">
        <w:rPr>
          <w:rFonts w:cstheme="minorHAnsi"/>
        </w:rPr>
        <w:t>dst</w:t>
      </w:r>
      <w:proofErr w:type="spellEnd"/>
      <w:r w:rsidRPr="007154AF">
        <w:rPr>
          <w:rFonts w:cstheme="minorHAnsi"/>
        </w:rPr>
        <w:t xml:space="preserve">+, 71-80 % </w:t>
      </w:r>
      <w:proofErr w:type="spellStart"/>
      <w:r w:rsidRPr="007154AF">
        <w:rPr>
          <w:rFonts w:cstheme="minorHAnsi"/>
        </w:rPr>
        <w:t>db</w:t>
      </w:r>
      <w:proofErr w:type="spellEnd"/>
      <w:r w:rsidRPr="007154AF">
        <w:rPr>
          <w:rFonts w:cstheme="minorHAnsi"/>
        </w:rPr>
        <w:t xml:space="preserve">, 81-90 % </w:t>
      </w:r>
      <w:proofErr w:type="spellStart"/>
      <w:r w:rsidRPr="007154AF">
        <w:rPr>
          <w:rFonts w:cstheme="minorHAnsi"/>
        </w:rPr>
        <w:t>db</w:t>
      </w:r>
      <w:proofErr w:type="spellEnd"/>
      <w:r w:rsidRPr="007154AF">
        <w:rPr>
          <w:rFonts w:cstheme="minorHAnsi"/>
        </w:rPr>
        <w:t xml:space="preserve">+, 91-100 %. </w:t>
      </w:r>
      <w:proofErr w:type="spellStart"/>
      <w:r w:rsidRPr="007154AF">
        <w:rPr>
          <w:rFonts w:cstheme="minorHAnsi"/>
        </w:rPr>
        <w:t>bdb</w:t>
      </w:r>
      <w:proofErr w:type="spellEnd"/>
    </w:p>
    <w:p w14:paraId="672EC817" w14:textId="55CCDD2F" w:rsidR="00BA3CD0" w:rsidRPr="007154AF" w:rsidRDefault="00BA3CD0" w:rsidP="0069639B">
      <w:pPr>
        <w:jc w:val="both"/>
        <w:rPr>
          <w:rFonts w:cstheme="minorHAnsi"/>
        </w:rPr>
      </w:pPr>
      <w:r w:rsidRPr="007154AF">
        <w:rPr>
          <w:rFonts w:cstheme="minorHAnsi"/>
        </w:rPr>
        <w:t>Obecność na ćwiczeniach jest obowiązkowa. Dozwolona nieobecność to 20% czasu trwania ćwiczeń</w:t>
      </w:r>
      <w:r w:rsidR="0093426D" w:rsidRPr="007154AF">
        <w:rPr>
          <w:rFonts w:cstheme="minorHAnsi"/>
        </w:rPr>
        <w:t xml:space="preserve"> (</w:t>
      </w:r>
      <w:r w:rsidRPr="007154AF">
        <w:rPr>
          <w:rFonts w:cstheme="minorHAnsi"/>
        </w:rPr>
        <w:t>włączając nieobecność usprawiedliwioną</w:t>
      </w:r>
      <w:r w:rsidR="0093426D" w:rsidRPr="007154AF">
        <w:rPr>
          <w:rFonts w:cstheme="minorHAnsi"/>
        </w:rPr>
        <w:t>).</w:t>
      </w:r>
    </w:p>
    <w:p w14:paraId="2165CB6F" w14:textId="6A9BEA98" w:rsidR="00BA3CD0" w:rsidRPr="007154AF" w:rsidRDefault="0093426D" w:rsidP="0069639B">
      <w:pPr>
        <w:jc w:val="both"/>
        <w:rPr>
          <w:rFonts w:cstheme="minorHAnsi"/>
        </w:rPr>
      </w:pPr>
      <w:r w:rsidRPr="007154AF">
        <w:rPr>
          <w:rFonts w:cstheme="minorHAnsi"/>
        </w:rPr>
        <w:t>Polecana literatura</w:t>
      </w:r>
      <w:r w:rsidR="00BA3CD0" w:rsidRPr="007154AF">
        <w:rPr>
          <w:rFonts w:cstheme="minorHAnsi"/>
        </w:rPr>
        <w:t>:</w:t>
      </w:r>
    </w:p>
    <w:p w14:paraId="24456DC2" w14:textId="0E2A8A4B" w:rsidR="00BA3CD0" w:rsidRPr="007154AF" w:rsidRDefault="00BA3CD0" w:rsidP="008B2BE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154AF">
        <w:rPr>
          <w:rFonts w:cstheme="minorHAnsi"/>
        </w:rPr>
        <w:t>Olech W., Wieczorek M., Zastosowanie metod statystyki w doświadczalnictwie zootechnicznym. SGGW, 2002</w:t>
      </w:r>
      <w:r w:rsidR="008B2BEB" w:rsidRPr="007154AF">
        <w:rPr>
          <w:rFonts w:cstheme="minorHAnsi"/>
        </w:rPr>
        <w:t xml:space="preserve"> </w:t>
      </w:r>
      <w:r w:rsidRPr="007154AF">
        <w:rPr>
          <w:rFonts w:cstheme="minorHAnsi"/>
        </w:rPr>
        <w:t>i następne</w:t>
      </w:r>
    </w:p>
    <w:p w14:paraId="16907881" w14:textId="72526031" w:rsidR="00BA3CD0" w:rsidRPr="007154AF" w:rsidRDefault="00BA3CD0" w:rsidP="0093426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154AF">
        <w:rPr>
          <w:rFonts w:cstheme="minorHAnsi"/>
        </w:rPr>
        <w:t>Parlińska M., Parliński J., Statystyczna analiza danych z Excelem, SGGW, 2011</w:t>
      </w:r>
    </w:p>
    <w:p w14:paraId="28F08B83" w14:textId="5385D824" w:rsidR="00BA3CD0" w:rsidRPr="007154AF" w:rsidRDefault="00BA3CD0" w:rsidP="0093426D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7154AF">
        <w:rPr>
          <w:rFonts w:cstheme="minorHAnsi"/>
        </w:rPr>
        <w:t>Kassyk</w:t>
      </w:r>
      <w:proofErr w:type="spellEnd"/>
      <w:r w:rsidRPr="007154AF">
        <w:rPr>
          <w:rFonts w:cstheme="minorHAnsi"/>
        </w:rPr>
        <w:t>-Rokicka H., Statystyka nie jest trudna I: Mierniki statystyczne, PWE, 1998</w:t>
      </w:r>
    </w:p>
    <w:p w14:paraId="2F24E0BB" w14:textId="50C1BFC2" w:rsidR="00BA3CD0" w:rsidRPr="007154AF" w:rsidRDefault="00BA3CD0" w:rsidP="0093426D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7154AF">
        <w:rPr>
          <w:rFonts w:cstheme="minorHAnsi"/>
        </w:rPr>
        <w:t>Luszniewicz</w:t>
      </w:r>
      <w:proofErr w:type="spellEnd"/>
      <w:r w:rsidRPr="007154AF">
        <w:rPr>
          <w:rFonts w:cstheme="minorHAnsi"/>
        </w:rPr>
        <w:t xml:space="preserve"> A., Statystyka nie jest trudna II: Metody wnioskowania statystycznego, PWE, 2001</w:t>
      </w:r>
    </w:p>
    <w:p w14:paraId="34CE2BFE" w14:textId="33E657C9" w:rsidR="00481D7C" w:rsidRPr="007154AF" w:rsidRDefault="00BA3CD0" w:rsidP="0093426D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7154AF">
        <w:rPr>
          <w:rFonts w:cstheme="minorHAnsi"/>
        </w:rPr>
        <w:t>Kassyk</w:t>
      </w:r>
      <w:proofErr w:type="spellEnd"/>
      <w:r w:rsidRPr="007154AF">
        <w:rPr>
          <w:rFonts w:cstheme="minorHAnsi"/>
        </w:rPr>
        <w:t>-Rokicka H., Statystyka - zbiór zadań, PWE, 1997</w:t>
      </w:r>
    </w:p>
    <w:p w14:paraId="0E4E4555" w14:textId="33D3241E" w:rsidR="00F77352" w:rsidRPr="007154AF" w:rsidRDefault="00F77352" w:rsidP="0093426D">
      <w:pPr>
        <w:pStyle w:val="Akapitzlist"/>
        <w:numPr>
          <w:ilvl w:val="0"/>
          <w:numId w:val="2"/>
        </w:numPr>
        <w:rPr>
          <w:rFonts w:cstheme="minorHAnsi"/>
        </w:rPr>
      </w:pPr>
      <w:r w:rsidRPr="007154AF">
        <w:rPr>
          <w:rFonts w:cstheme="minorHAnsi"/>
        </w:rPr>
        <w:t>Łomnicki, A., Wprowadzenie do statystyki dla przyrodników, PWN, 2014</w:t>
      </w:r>
    </w:p>
    <w:p w14:paraId="2D488930" w14:textId="0B4B8C12" w:rsidR="00760099" w:rsidRPr="007154AF" w:rsidRDefault="00760099" w:rsidP="00760099">
      <w:pPr>
        <w:pStyle w:val="Akapitzlist"/>
        <w:numPr>
          <w:ilvl w:val="0"/>
          <w:numId w:val="2"/>
        </w:numPr>
        <w:rPr>
          <w:rFonts w:cstheme="minorHAnsi"/>
        </w:rPr>
      </w:pPr>
      <w:r w:rsidRPr="007154AF">
        <w:rPr>
          <w:rFonts w:cstheme="minorHAnsi"/>
        </w:rPr>
        <w:t xml:space="preserve">Józefacka N., Kołek M., </w:t>
      </w:r>
      <w:proofErr w:type="spellStart"/>
      <w:r w:rsidRPr="007154AF">
        <w:rPr>
          <w:rFonts w:cstheme="minorHAnsi"/>
        </w:rPr>
        <w:t>Arciuszewska</w:t>
      </w:r>
      <w:proofErr w:type="spellEnd"/>
      <w:r w:rsidRPr="007154AF">
        <w:rPr>
          <w:rFonts w:cstheme="minorHAnsi"/>
        </w:rPr>
        <w:t>-Leszczuk, Metodologia i statystyka, PWN 2023</w:t>
      </w:r>
    </w:p>
    <w:sectPr w:rsidR="00760099" w:rsidRPr="00715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4580E"/>
    <w:multiLevelType w:val="hybridMultilevel"/>
    <w:tmpl w:val="CA549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10A44"/>
    <w:multiLevelType w:val="hybridMultilevel"/>
    <w:tmpl w:val="22FEB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372FF"/>
    <w:multiLevelType w:val="hybridMultilevel"/>
    <w:tmpl w:val="E3720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367971">
    <w:abstractNumId w:val="1"/>
  </w:num>
  <w:num w:numId="2" w16cid:durableId="1746223331">
    <w:abstractNumId w:val="2"/>
  </w:num>
  <w:num w:numId="3" w16cid:durableId="41930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EA9"/>
    <w:rsid w:val="000509C5"/>
    <w:rsid w:val="000A17C9"/>
    <w:rsid w:val="000B1C23"/>
    <w:rsid w:val="000F1595"/>
    <w:rsid w:val="00167C1B"/>
    <w:rsid w:val="002657A9"/>
    <w:rsid w:val="002D67DD"/>
    <w:rsid w:val="002F634C"/>
    <w:rsid w:val="00312A98"/>
    <w:rsid w:val="00391FB8"/>
    <w:rsid w:val="003A6EC8"/>
    <w:rsid w:val="003B2C86"/>
    <w:rsid w:val="003C1B0D"/>
    <w:rsid w:val="00435FAB"/>
    <w:rsid w:val="00481D7C"/>
    <w:rsid w:val="00487EE4"/>
    <w:rsid w:val="005C4897"/>
    <w:rsid w:val="0069639B"/>
    <w:rsid w:val="007154AF"/>
    <w:rsid w:val="00760099"/>
    <w:rsid w:val="008B2BEB"/>
    <w:rsid w:val="008D055E"/>
    <w:rsid w:val="00901861"/>
    <w:rsid w:val="0093404D"/>
    <w:rsid w:val="0093426D"/>
    <w:rsid w:val="00955D3D"/>
    <w:rsid w:val="00993709"/>
    <w:rsid w:val="009C48F7"/>
    <w:rsid w:val="00A3355A"/>
    <w:rsid w:val="00A35D98"/>
    <w:rsid w:val="00A82607"/>
    <w:rsid w:val="00A82A5E"/>
    <w:rsid w:val="00AE3AC7"/>
    <w:rsid w:val="00B01A55"/>
    <w:rsid w:val="00B76BB0"/>
    <w:rsid w:val="00B935B2"/>
    <w:rsid w:val="00BA3CD0"/>
    <w:rsid w:val="00BC4BE3"/>
    <w:rsid w:val="00BD351F"/>
    <w:rsid w:val="00BE6C5C"/>
    <w:rsid w:val="00C12A79"/>
    <w:rsid w:val="00C20F4E"/>
    <w:rsid w:val="00C50ECB"/>
    <w:rsid w:val="00CB0D46"/>
    <w:rsid w:val="00D26FB5"/>
    <w:rsid w:val="00D32E75"/>
    <w:rsid w:val="00D543EC"/>
    <w:rsid w:val="00D62FA3"/>
    <w:rsid w:val="00D63BAA"/>
    <w:rsid w:val="00DA5EA9"/>
    <w:rsid w:val="00E12A28"/>
    <w:rsid w:val="00E17573"/>
    <w:rsid w:val="00E44FD9"/>
    <w:rsid w:val="00F446C8"/>
    <w:rsid w:val="00F7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674EF"/>
  <w15:docId w15:val="{79833246-EBF7-443F-A91B-B85E6791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6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330</Words>
  <Characters>2106</Characters>
  <Application>Microsoft Office Word</Application>
  <DocSecurity>0</DocSecurity>
  <Lines>58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Laboratorium</dc:creator>
  <cp:lastModifiedBy>Magdalena Perlińska-Teresiak</cp:lastModifiedBy>
  <cp:revision>12</cp:revision>
  <cp:lastPrinted>2024-10-16T16:51:00Z</cp:lastPrinted>
  <dcterms:created xsi:type="dcterms:W3CDTF">2024-09-16T08:38:00Z</dcterms:created>
  <dcterms:modified xsi:type="dcterms:W3CDTF">2024-12-05T15:13:00Z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9cab5d376518f8d868d858c025c23083134ebae80e641fba0e91d2d1a7b63bc4</vt:lpwstr>
  </property>
</Properties>
</file>